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6003C3F7" w:rsidR="00FF7593" w:rsidRPr="00D10E79"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WG3 Meeting #1</w:t>
      </w:r>
      <w:r w:rsidR="0052357B">
        <w:rPr>
          <w:rFonts w:ascii="Arial" w:hAnsi="Arial" w:hint="eastAsia"/>
          <w:b/>
          <w:sz w:val="24"/>
          <w:szCs w:val="24"/>
        </w:rPr>
        <w:t>30</w:t>
      </w:r>
      <w:r w:rsidRPr="00D10E79">
        <w:rPr>
          <w:rFonts w:ascii="Arial" w:eastAsia="MS Mincho" w:hAnsi="Arial"/>
          <w:b/>
          <w:bCs/>
          <w:sz w:val="24"/>
          <w:szCs w:val="24"/>
        </w:rPr>
        <w:tab/>
      </w:r>
      <w:r w:rsidR="00F227CF" w:rsidRPr="00F227CF">
        <w:rPr>
          <w:rFonts w:ascii="Arial" w:hAnsi="Arial"/>
          <w:b/>
          <w:bCs/>
          <w:sz w:val="24"/>
          <w:szCs w:val="24"/>
        </w:rPr>
        <w:t>R3-258350</w:t>
      </w:r>
    </w:p>
    <w:p w14:paraId="6D710D0E" w14:textId="1B8646DD" w:rsidR="00FF7593" w:rsidRPr="00D10E79" w:rsidRDefault="004503DC" w:rsidP="00FF7593">
      <w:pPr>
        <w:widowControl w:val="0"/>
        <w:tabs>
          <w:tab w:val="right" w:pos="9639"/>
        </w:tabs>
        <w:rPr>
          <w:rFonts w:ascii="Arial" w:hAnsi="Arial" w:cs="Arial"/>
          <w:b/>
          <w:noProof/>
          <w:color w:val="000000"/>
          <w:sz w:val="24"/>
          <w:szCs w:val="24"/>
        </w:rPr>
      </w:pPr>
      <w:r w:rsidRPr="00C6421A">
        <w:rPr>
          <w:rFonts w:ascii="Arial" w:eastAsia="等线" w:hAnsi="Arial" w:cs="Times New Roman" w:hint="eastAsia"/>
          <w:b/>
          <w:noProof/>
          <w:sz w:val="24"/>
          <w:szCs w:val="20"/>
        </w:rPr>
        <w:t>Dallas</w:t>
      </w:r>
      <w:r w:rsidR="00D10E79" w:rsidRPr="00C6421A">
        <w:rPr>
          <w:rFonts w:ascii="Arial" w:eastAsia="等线" w:hAnsi="Arial" w:cs="Times New Roman"/>
          <w:b/>
          <w:noProof/>
          <w:sz w:val="24"/>
          <w:szCs w:val="20"/>
        </w:rPr>
        <w:t xml:space="preserve">, </w:t>
      </w:r>
      <w:r w:rsidRPr="00C6421A">
        <w:rPr>
          <w:rFonts w:ascii="Arial" w:eastAsia="等线" w:hAnsi="Arial" w:cs="Times New Roman" w:hint="eastAsia"/>
          <w:b/>
          <w:noProof/>
          <w:sz w:val="24"/>
          <w:szCs w:val="20"/>
        </w:rPr>
        <w:t>US</w:t>
      </w:r>
      <w:r w:rsidR="00D10E79" w:rsidRPr="00C6421A">
        <w:rPr>
          <w:rFonts w:ascii="Arial" w:eastAsia="等线" w:hAnsi="Arial" w:cs="Times New Roman"/>
          <w:b/>
          <w:noProof/>
          <w:sz w:val="24"/>
          <w:szCs w:val="20"/>
        </w:rPr>
        <w:t xml:space="preserve">, </w:t>
      </w:r>
      <w:r w:rsidR="007C6C12" w:rsidRPr="00C6421A">
        <w:rPr>
          <w:rFonts w:ascii="Arial" w:eastAsia="等线" w:hAnsi="Arial" w:cs="Times New Roman"/>
          <w:b/>
          <w:noProof/>
          <w:sz w:val="24"/>
          <w:szCs w:val="20"/>
        </w:rPr>
        <w:t xml:space="preserve"> </w:t>
      </w:r>
      <w:r w:rsidR="00D401D5" w:rsidRPr="00C6421A">
        <w:rPr>
          <w:rFonts w:ascii="Arial" w:eastAsia="等线" w:hAnsi="Arial" w:cs="Times New Roman" w:hint="eastAsia"/>
          <w:b/>
          <w:noProof/>
          <w:sz w:val="24"/>
          <w:szCs w:val="20"/>
        </w:rPr>
        <w:t>1</w:t>
      </w:r>
      <w:r w:rsidRPr="00C6421A">
        <w:rPr>
          <w:rFonts w:ascii="Arial" w:eastAsia="等线" w:hAnsi="Arial" w:cs="Times New Roman" w:hint="eastAsia"/>
          <w:b/>
          <w:noProof/>
          <w:sz w:val="24"/>
          <w:szCs w:val="20"/>
        </w:rPr>
        <w:t>7</w:t>
      </w:r>
      <w:r w:rsidR="00854B44" w:rsidRPr="00C6421A">
        <w:rPr>
          <w:rFonts w:ascii="Arial" w:eastAsia="等线" w:hAnsi="Arial" w:cs="Times New Roman" w:hint="eastAsia"/>
          <w:b/>
          <w:noProof/>
          <w:sz w:val="24"/>
          <w:szCs w:val="20"/>
          <w:vertAlign w:val="superscript"/>
        </w:rPr>
        <w:t>th</w:t>
      </w:r>
      <w:r w:rsidR="00854B44" w:rsidRPr="00C6421A">
        <w:rPr>
          <w:rFonts w:ascii="Arial" w:eastAsia="等线" w:hAnsi="Arial" w:cs="Times New Roman" w:hint="eastAsia"/>
          <w:b/>
          <w:noProof/>
          <w:sz w:val="24"/>
          <w:szCs w:val="20"/>
        </w:rPr>
        <w:t>-</w:t>
      </w:r>
      <w:r w:rsidRPr="00C6421A">
        <w:rPr>
          <w:rFonts w:ascii="Arial" w:eastAsia="等线" w:hAnsi="Arial" w:cs="Times New Roman" w:hint="eastAsia"/>
          <w:b/>
          <w:noProof/>
          <w:sz w:val="24"/>
          <w:szCs w:val="20"/>
        </w:rPr>
        <w:t>21</w:t>
      </w:r>
      <w:r w:rsidRPr="00C6421A">
        <w:rPr>
          <w:rFonts w:ascii="Arial" w:eastAsia="等线" w:hAnsi="Arial" w:cs="Times New Roman" w:hint="eastAsia"/>
          <w:b/>
          <w:noProof/>
          <w:sz w:val="24"/>
          <w:szCs w:val="20"/>
          <w:vertAlign w:val="superscript"/>
        </w:rPr>
        <w:t>st</w:t>
      </w:r>
      <w:r w:rsidR="00854B44" w:rsidRPr="00C6421A">
        <w:rPr>
          <w:rFonts w:ascii="Arial" w:eastAsia="等线" w:hAnsi="Arial" w:cs="Times New Roman" w:hint="eastAsia"/>
          <w:b/>
          <w:noProof/>
          <w:sz w:val="24"/>
          <w:szCs w:val="20"/>
        </w:rPr>
        <w:t xml:space="preserve"> </w:t>
      </w:r>
      <w:r w:rsidRPr="00C6421A">
        <w:rPr>
          <w:rFonts w:ascii="Arial" w:eastAsia="等线" w:hAnsi="Arial" w:cs="Times New Roman" w:hint="eastAsia"/>
          <w:b/>
          <w:noProof/>
          <w:sz w:val="24"/>
          <w:szCs w:val="20"/>
        </w:rPr>
        <w:t>Nov</w:t>
      </w:r>
      <w:r w:rsidR="00854B44" w:rsidRPr="00C6421A">
        <w:rPr>
          <w:rFonts w:ascii="Arial" w:eastAsia="等线" w:hAnsi="Arial" w:cs="Times New Roman"/>
          <w:b/>
          <w:noProof/>
          <w:sz w:val="24"/>
          <w:szCs w:val="20"/>
        </w:rPr>
        <w:t xml:space="preserve"> 2025</w:t>
      </w:r>
    </w:p>
    <w:p w14:paraId="1AA0DE9B" w14:textId="77777777" w:rsidR="00FF7593" w:rsidRPr="00D10E79" w:rsidRDefault="00FF7593" w:rsidP="0049323B">
      <w:pPr>
        <w:pStyle w:val="CRCoverPage"/>
        <w:rPr>
          <w:rFonts w:cs="Arial"/>
          <w:b/>
          <w:bCs/>
          <w:sz w:val="24"/>
          <w:lang w:val="en-US"/>
        </w:rPr>
      </w:pPr>
    </w:p>
    <w:p w14:paraId="2C0E9612" w14:textId="18F26383"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455D9D" w:rsidRPr="00D10E79">
        <w:rPr>
          <w:rFonts w:ascii="Arial" w:hAnsi="Arial" w:hint="eastAsia"/>
          <w:b/>
          <w:color w:val="000000"/>
          <w:sz w:val="24"/>
        </w:rPr>
        <w:t>RAN-CN interface consideration</w:t>
      </w:r>
      <w:r w:rsidR="00455D9D" w:rsidRPr="00D10E79">
        <w:rPr>
          <w:rFonts w:ascii="Arial" w:hAnsi="Arial"/>
          <w:b/>
          <w:color w:val="000000"/>
          <w:sz w:val="24"/>
        </w:rPr>
        <w:t>s</w:t>
      </w:r>
      <w:r w:rsidR="001634ED" w:rsidRPr="00D10E79">
        <w:rPr>
          <w:rFonts w:ascii="Arial" w:hAnsi="Arial" w:cs="Arial" w:hint="eastAsia"/>
          <w:b/>
          <w:bCs/>
          <w:sz w:val="24"/>
        </w:rPr>
        <w:t xml:space="preserve"> </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485B899D"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r w:rsidRPr="00D10E79">
        <w:rPr>
          <w:rFonts w:cs="Arial"/>
          <w:b/>
          <w:bCs/>
          <w:sz w:val="24"/>
          <w:lang w:val="en-US"/>
        </w:rPr>
        <w:tab/>
      </w:r>
      <w:r w:rsidRPr="00D10E79">
        <w:rPr>
          <w:rFonts w:cs="Arial"/>
          <w:b/>
          <w:bCs/>
          <w:sz w:val="24"/>
          <w:lang w:val="en-US"/>
        </w:rPr>
        <w:tab/>
      </w:r>
      <w:r w:rsidR="000125D6" w:rsidRPr="00D10E79">
        <w:rPr>
          <w:rFonts w:eastAsia="宋体" w:cs="Arial"/>
          <w:b/>
          <w:bCs/>
          <w:sz w:val="24"/>
          <w:lang w:val="en-US" w:eastAsia="zh-CN"/>
        </w:rPr>
        <w:t>10.3.2</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03729B05" w14:textId="04BD94D2" w:rsidR="00306E34" w:rsidRDefault="00306E34" w:rsidP="0075602B">
      <w:pPr>
        <w:spacing w:after="180"/>
        <w:rPr>
          <w:rFonts w:ascii="Times New Roman" w:eastAsia="宋体" w:hAnsi="Times New Roman"/>
          <w:sz w:val="20"/>
          <w:szCs w:val="20"/>
        </w:rPr>
      </w:pPr>
      <w:bookmarkStart w:id="1" w:name="_Hlk181932757"/>
      <w:bookmarkStart w:id="2" w:name="_Hlk166074066"/>
      <w:r>
        <w:rPr>
          <w:rFonts w:ascii="Times New Roman" w:eastAsia="宋体" w:hAnsi="Times New Roman" w:hint="eastAsia"/>
          <w:sz w:val="20"/>
          <w:szCs w:val="20"/>
        </w:rPr>
        <w:t xml:space="preserve">In </w:t>
      </w:r>
      <w:r w:rsidRPr="00306E34">
        <w:rPr>
          <w:rFonts w:ascii="Times New Roman" w:eastAsia="宋体" w:hAnsi="Times New Roman"/>
          <w:sz w:val="20"/>
          <w:szCs w:val="20"/>
        </w:rPr>
        <w:t>RAN #108</w:t>
      </w:r>
      <w:r>
        <w:rPr>
          <w:rFonts w:ascii="Times New Roman" w:eastAsia="宋体" w:hAnsi="Times New Roman" w:hint="eastAsia"/>
          <w:sz w:val="20"/>
          <w:szCs w:val="20"/>
        </w:rPr>
        <w:t xml:space="preserve">, a </w:t>
      </w:r>
      <w:r w:rsidRPr="00306E34">
        <w:rPr>
          <w:rFonts w:ascii="Times New Roman" w:eastAsia="宋体" w:hAnsi="Times New Roman"/>
          <w:sz w:val="20"/>
          <w:szCs w:val="20"/>
        </w:rPr>
        <w:t>New 6G SID on Study on 6G Radio was agreed [1]. One of the objectives in this SID is as follows:</w:t>
      </w:r>
    </w:p>
    <w:p w14:paraId="5A3B692B" w14:textId="77777777" w:rsidR="00306E34" w:rsidRPr="00306E34" w:rsidRDefault="00306E34" w:rsidP="00306E34">
      <w:pPr>
        <w:numPr>
          <w:ilvl w:val="0"/>
          <w:numId w:val="54"/>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 xml:space="preserve">Radio Access Network architecture, interface protocols and procedures considering support of various services and </w:t>
      </w:r>
      <w:r w:rsidRPr="00306E34">
        <w:rPr>
          <w:rFonts w:ascii="Times New Roman" w:eastAsia="宋体" w:hAnsi="Times New Roman" w:hint="eastAsia"/>
          <w:sz w:val="20"/>
          <w:szCs w:val="20"/>
          <w:lang w:val="en-GB"/>
        </w:rPr>
        <w:t>functionalities</w:t>
      </w:r>
      <w:r w:rsidRPr="00306E34">
        <w:rPr>
          <w:rFonts w:ascii="Times New Roman" w:eastAsia="宋体" w:hAnsi="Times New Roman"/>
          <w:sz w:val="20"/>
          <w:szCs w:val="20"/>
          <w:lang w:val="en-GB"/>
        </w:rPr>
        <w:t xml:space="preserve"> (e.g. AI/ML, sensing, etc). [RAN3, RAN2]</w:t>
      </w:r>
    </w:p>
    <w:p w14:paraId="343E88E3" w14:textId="77777777" w:rsidR="00306E34" w:rsidRPr="00306E34" w:rsidRDefault="00306E34" w:rsidP="00306E34">
      <w:pPr>
        <w:numPr>
          <w:ilvl w:val="0"/>
          <w:numId w:val="53"/>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Overall RAN architecture aspects</w:t>
      </w:r>
      <w:r w:rsidRPr="00306E34">
        <w:rPr>
          <w:rFonts w:ascii="Times New Roman" w:eastAsia="宋体" w:hAnsi="Times New Roman" w:hint="eastAsia"/>
          <w:sz w:val="20"/>
          <w:szCs w:val="20"/>
          <w:lang w:val="en-GB"/>
        </w:rPr>
        <w:t xml:space="preserve"> </w:t>
      </w:r>
      <w:r w:rsidRPr="00306E34">
        <w:rPr>
          <w:rFonts w:ascii="Times New Roman" w:eastAsia="宋体" w:hAnsi="Times New Roman"/>
          <w:sz w:val="20"/>
          <w:szCs w:val="20"/>
          <w:lang w:val="en-GB"/>
        </w:rPr>
        <w:t>[RAN3, RAN2]</w:t>
      </w:r>
    </w:p>
    <w:p w14:paraId="5E164661" w14:textId="77777777" w:rsidR="00306E34" w:rsidRPr="00306E34" w:rsidRDefault="00306E34" w:rsidP="00306E34">
      <w:pPr>
        <w:numPr>
          <w:ilvl w:val="0"/>
          <w:numId w:val="53"/>
        </w:numPr>
        <w:spacing w:after="180"/>
        <w:rPr>
          <w:rFonts w:ascii="Times New Roman" w:eastAsia="宋体" w:hAnsi="Times New Roman"/>
          <w:sz w:val="20"/>
          <w:szCs w:val="20"/>
          <w:highlight w:val="yellow"/>
          <w:lang w:val="en-GB"/>
        </w:rPr>
      </w:pPr>
      <w:r w:rsidRPr="00306E34">
        <w:rPr>
          <w:rFonts w:ascii="Times New Roman" w:eastAsia="宋体" w:hAnsi="Times New Roman"/>
          <w:sz w:val="20"/>
          <w:szCs w:val="20"/>
          <w:highlight w:val="yellow"/>
          <w:lang w:val="en-GB"/>
        </w:rPr>
        <w:t>RAN-CN functional split, interface, protocol stack and procedures [RAN3]</w:t>
      </w:r>
    </w:p>
    <w:p w14:paraId="1796CFE2" w14:textId="77777777" w:rsidR="00306E34" w:rsidRPr="00306E34" w:rsidRDefault="00306E34" w:rsidP="00306E34">
      <w:pPr>
        <w:numPr>
          <w:ilvl w:val="0"/>
          <w:numId w:val="53"/>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RAN internal functional split, interfaces, protocol stacks and procedures, [RAN3, RAN2]</w:t>
      </w:r>
    </w:p>
    <w:p w14:paraId="0FB1C003" w14:textId="0858912A" w:rsidR="00306E34" w:rsidRPr="00306E34" w:rsidRDefault="00306E34" w:rsidP="00306E34">
      <w:pPr>
        <w:spacing w:after="180"/>
        <w:rPr>
          <w:rFonts w:ascii="Times New Roman" w:eastAsia="宋体" w:hAnsi="Times New Roman"/>
          <w:sz w:val="20"/>
          <w:szCs w:val="20"/>
          <w:lang w:val="en-GB"/>
        </w:rPr>
      </w:pPr>
      <w:r w:rsidRPr="00306E34">
        <w:rPr>
          <w:rFonts w:ascii="Times New Roman" w:eastAsia="宋体" w:hAnsi="Times New Roman" w:hint="eastAsia"/>
          <w:sz w:val="20"/>
          <w:szCs w:val="20"/>
          <w:lang w:val="en-GB"/>
        </w:rPr>
        <w:t>I</w:t>
      </w:r>
      <w:r w:rsidRPr="00306E34">
        <w:rPr>
          <w:rFonts w:ascii="Times New Roman" w:eastAsia="宋体" w:hAnsi="Times New Roman"/>
          <w:sz w:val="20"/>
          <w:szCs w:val="20"/>
          <w:lang w:val="en-GB"/>
        </w:rPr>
        <w:t>n this contribution, we provide our analys</w:t>
      </w:r>
      <w:r w:rsidR="0003391A">
        <w:rPr>
          <w:rFonts w:ascii="Times New Roman" w:eastAsia="宋体" w:hAnsi="Times New Roman" w:hint="eastAsia"/>
          <w:sz w:val="20"/>
          <w:szCs w:val="20"/>
          <w:lang w:val="en-GB"/>
        </w:rPr>
        <w:t>i</w:t>
      </w:r>
      <w:r w:rsidRPr="00306E34">
        <w:rPr>
          <w:rFonts w:ascii="Times New Roman" w:eastAsia="宋体" w:hAnsi="Times New Roman"/>
          <w:sz w:val="20"/>
          <w:szCs w:val="20"/>
          <w:lang w:val="en-GB"/>
        </w:rPr>
        <w:t>s</w:t>
      </w:r>
      <w:r w:rsidR="0003391A">
        <w:rPr>
          <w:rFonts w:ascii="Times New Roman" w:eastAsia="宋体" w:hAnsi="Times New Roman" w:hint="eastAsia"/>
          <w:sz w:val="20"/>
          <w:szCs w:val="20"/>
          <w:lang w:val="en-GB"/>
        </w:rPr>
        <w:t xml:space="preserve"> </w:t>
      </w:r>
      <w:r w:rsidRPr="00306E34">
        <w:rPr>
          <w:rFonts w:ascii="Times New Roman" w:eastAsia="宋体" w:hAnsi="Times New Roman"/>
          <w:sz w:val="20"/>
          <w:szCs w:val="20"/>
          <w:lang w:val="en-GB"/>
        </w:rPr>
        <w:t>on RAN-CN interface</w:t>
      </w:r>
      <w:r w:rsidR="0003391A">
        <w:rPr>
          <w:rFonts w:ascii="Times New Roman" w:eastAsia="宋体" w:hAnsi="Times New Roman" w:hint="eastAsia"/>
          <w:sz w:val="20"/>
          <w:szCs w:val="20"/>
          <w:lang w:val="en-GB"/>
        </w:rPr>
        <w:t xml:space="preserve"> and protocol stack</w:t>
      </w:r>
      <w:r w:rsidRPr="00306E34">
        <w:rPr>
          <w:rFonts w:ascii="Times New Roman" w:eastAsia="宋体" w:hAnsi="Times New Roman"/>
          <w:sz w:val="20"/>
          <w:szCs w:val="20"/>
          <w:lang w:val="en-GB"/>
        </w:rPr>
        <w:t>.</w:t>
      </w:r>
    </w:p>
    <w:bookmarkEnd w:id="1"/>
    <w:bookmarkEnd w:id="2"/>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3" w:name="_Hlk162361565"/>
    </w:p>
    <w:p w14:paraId="02136E48" w14:textId="717F36E9" w:rsidR="00306E34" w:rsidRPr="00234CB9" w:rsidRDefault="00306E34" w:rsidP="00306E34">
      <w:pPr>
        <w:pStyle w:val="2"/>
        <w:ind w:left="567" w:hanging="567"/>
        <w:rPr>
          <w:rFonts w:eastAsiaTheme="minorEastAsia"/>
          <w:lang w:eastAsia="zh-CN"/>
        </w:rPr>
      </w:pPr>
      <w:r>
        <w:rPr>
          <w:lang w:eastAsia="zh-CN"/>
        </w:rPr>
        <w:t>2.1</w:t>
      </w:r>
      <w:r>
        <w:rPr>
          <w:lang w:eastAsia="zh-CN"/>
        </w:rPr>
        <w:tab/>
      </w:r>
      <w:r>
        <w:rPr>
          <w:rFonts w:hint="eastAsia"/>
          <w:lang w:eastAsia="zh-CN"/>
        </w:rPr>
        <w:t>R</w:t>
      </w:r>
      <w:r>
        <w:rPr>
          <w:lang w:eastAsia="zh-CN"/>
        </w:rPr>
        <w:t xml:space="preserve">AN-CN interface </w:t>
      </w:r>
      <w:r w:rsidR="0022697B">
        <w:rPr>
          <w:rFonts w:eastAsiaTheme="minorEastAsia" w:hint="eastAsia"/>
          <w:lang w:eastAsia="zh-CN"/>
        </w:rPr>
        <w:t>option</w:t>
      </w:r>
      <w:r>
        <w:rPr>
          <w:lang w:eastAsia="zh-CN"/>
        </w:rPr>
        <w:t>s</w:t>
      </w:r>
    </w:p>
    <w:p w14:paraId="0A56FFE9" w14:textId="4F4A9998" w:rsidR="0022697B" w:rsidRPr="0022697B" w:rsidRDefault="0022697B" w:rsidP="0022697B">
      <w:pPr>
        <w:spacing w:after="180"/>
        <w:rPr>
          <w:rFonts w:ascii="Times New Roman" w:eastAsia="宋体" w:hAnsi="Times New Roman"/>
          <w:sz w:val="20"/>
          <w:szCs w:val="20"/>
        </w:rPr>
      </w:pPr>
      <w:r>
        <w:rPr>
          <w:rFonts w:ascii="Times New Roman" w:eastAsia="宋体" w:hAnsi="Times New Roman" w:hint="eastAsia"/>
          <w:sz w:val="20"/>
          <w:szCs w:val="20"/>
        </w:rPr>
        <w:t xml:space="preserve">In </w:t>
      </w:r>
      <w:r w:rsidR="00742C02">
        <w:rPr>
          <w:rFonts w:ascii="Times New Roman" w:eastAsia="宋体" w:hAnsi="Times New Roman" w:hint="eastAsia"/>
          <w:sz w:val="20"/>
          <w:szCs w:val="20"/>
        </w:rPr>
        <w:t xml:space="preserve">the </w:t>
      </w:r>
      <w:r>
        <w:rPr>
          <w:rFonts w:ascii="Times New Roman" w:eastAsia="宋体" w:hAnsi="Times New Roman" w:hint="eastAsia"/>
          <w:sz w:val="20"/>
          <w:szCs w:val="20"/>
        </w:rPr>
        <w:t xml:space="preserve">New 6G SID </w:t>
      </w:r>
      <w:r w:rsidRPr="00306E34">
        <w:rPr>
          <w:rFonts w:ascii="Times New Roman" w:eastAsia="宋体" w:hAnsi="Times New Roman"/>
          <w:sz w:val="20"/>
          <w:szCs w:val="20"/>
        </w:rPr>
        <w:t>[1]</w:t>
      </w:r>
      <w:r>
        <w:rPr>
          <w:rFonts w:ascii="Times New Roman" w:eastAsia="宋体" w:hAnsi="Times New Roman" w:hint="eastAsia"/>
          <w:sz w:val="20"/>
          <w:szCs w:val="20"/>
        </w:rPr>
        <w:t>, the following information can be found:</w:t>
      </w:r>
      <w:r w:rsidRPr="00306E34">
        <w:rPr>
          <w:rFonts w:ascii="Times New Roman" w:eastAsia="宋体" w:hAnsi="Times New Roman"/>
          <w:sz w:val="20"/>
          <w:szCs w:val="20"/>
        </w:rPr>
        <w:t xml:space="preserve"> </w:t>
      </w:r>
    </w:p>
    <w:tbl>
      <w:tblPr>
        <w:tblStyle w:val="afa"/>
        <w:tblW w:w="0" w:type="auto"/>
        <w:tblLook w:val="04A0" w:firstRow="1" w:lastRow="0" w:firstColumn="1" w:lastColumn="0" w:noHBand="0" w:noVBand="1"/>
      </w:tblPr>
      <w:tblGrid>
        <w:gridCol w:w="9629"/>
      </w:tblGrid>
      <w:tr w:rsidR="0022697B" w14:paraId="26BAFF23" w14:textId="77777777" w:rsidTr="0022697B">
        <w:tc>
          <w:tcPr>
            <w:tcW w:w="9629" w:type="dxa"/>
          </w:tcPr>
          <w:p w14:paraId="778B42CE" w14:textId="77777777" w:rsidR="0022697B" w:rsidRPr="0022697B" w:rsidRDefault="0022697B" w:rsidP="0022697B">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 w:val="20"/>
                <w:szCs w:val="20"/>
                <w:lang w:val="en-GB" w:eastAsia="en-GB"/>
              </w:rPr>
            </w:pPr>
            <w:r w:rsidRPr="0022697B">
              <w:rPr>
                <w:rFonts w:ascii="Arial" w:eastAsia="MS Mincho" w:hAnsi="Arial" w:cs="Times New Roman"/>
                <w:sz w:val="20"/>
                <w:szCs w:val="20"/>
                <w:lang w:val="en-GB" w:eastAsia="en-GB"/>
              </w:rPr>
              <w:t>4.1.1</w:t>
            </w:r>
            <w:r w:rsidRPr="0022697B">
              <w:rPr>
                <w:rFonts w:ascii="Arial" w:eastAsia="MS Mincho" w:hAnsi="Arial" w:cs="Times New Roman"/>
                <w:sz w:val="20"/>
                <w:szCs w:val="20"/>
                <w:lang w:val="en-GB" w:eastAsia="en-GB"/>
              </w:rPr>
              <w:tab/>
            </w:r>
            <w:r w:rsidRPr="0022697B">
              <w:rPr>
                <w:rFonts w:ascii="Arial" w:eastAsia="MS Mincho" w:hAnsi="Arial" w:cs="Times New Roman"/>
                <w:color w:val="000000"/>
                <w:sz w:val="20"/>
                <w:szCs w:val="20"/>
                <w:lang w:val="en-GB" w:eastAsia="en-GB"/>
              </w:rPr>
              <w:t>Interim Milestone</w:t>
            </w:r>
          </w:p>
          <w:p w14:paraId="348ED3CB" w14:textId="77777777" w:rsidR="0022697B" w:rsidRPr="0022697B" w:rsidRDefault="0022697B" w:rsidP="0022697B">
            <w:pPr>
              <w:overflowPunct w:val="0"/>
              <w:autoSpaceDE w:val="0"/>
              <w:autoSpaceDN w:val="0"/>
              <w:adjustRightInd w:val="0"/>
              <w:spacing w:after="120"/>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Interim results shall be delivered as per the milestones below, in coordination with the RAN Plenary 6G Study [RP-250810].</w:t>
            </w:r>
          </w:p>
          <w:p w14:paraId="665FEF6E" w14:textId="77777777" w:rsidR="0022697B" w:rsidRPr="0022697B" w:rsidRDefault="0022697B" w:rsidP="0022697B">
            <w:pPr>
              <w:keepLines/>
              <w:overflowPunct w:val="0"/>
              <w:autoSpaceDE w:val="0"/>
              <w:autoSpaceDN w:val="0"/>
              <w:adjustRightInd w:val="0"/>
              <w:spacing w:after="180"/>
              <w:textAlignment w:val="baseline"/>
              <w:rPr>
                <w:rFonts w:ascii="Times New Roman" w:eastAsia="MS Mincho" w:hAnsi="Times New Roman" w:cs="Times New Roman"/>
                <w:b/>
                <w:bCs/>
                <w:color w:val="000000"/>
                <w:sz w:val="20"/>
                <w:szCs w:val="20"/>
                <w:u w:val="single"/>
                <w:lang w:val="en-GB" w:eastAsia="en-GB"/>
              </w:rPr>
            </w:pPr>
            <w:r w:rsidRPr="0022697B">
              <w:rPr>
                <w:rFonts w:ascii="Times New Roman" w:eastAsia="MS Mincho" w:hAnsi="Times New Roman" w:cs="Times New Roman"/>
                <w:b/>
                <w:bCs/>
                <w:color w:val="000000"/>
                <w:sz w:val="20"/>
                <w:szCs w:val="20"/>
                <w:u w:val="single"/>
                <w:lang w:val="en-GB" w:eastAsia="en-GB"/>
              </w:rPr>
              <w:t xml:space="preserve">TSG#112 (June/2026): </w:t>
            </w:r>
          </w:p>
          <w:p w14:paraId="09714341" w14:textId="77777777" w:rsidR="0022697B" w:rsidRPr="0022697B" w:rsidRDefault="0022697B" w:rsidP="0022697B">
            <w:pPr>
              <w:overflowPunct w:val="0"/>
              <w:autoSpaceDE w:val="0"/>
              <w:autoSpaceDN w:val="0"/>
              <w:adjustRightInd w:val="0"/>
              <w:spacing w:after="120"/>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RAN1 to provide interim assessment on the following areas:</w:t>
            </w:r>
          </w:p>
          <w:p w14:paraId="592DC47E" w14:textId="77777777" w:rsidR="0022697B" w:rsidRPr="0022697B" w:rsidRDefault="0022697B" w:rsidP="0022697B">
            <w:pPr>
              <w:numPr>
                <w:ilvl w:val="0"/>
                <w:numId w:val="55"/>
              </w:numPr>
              <w:overflowPunct w:val="0"/>
              <w:autoSpaceDE w:val="0"/>
              <w:autoSpaceDN w:val="0"/>
              <w:adjustRightInd w:val="0"/>
              <w:spacing w:after="120"/>
              <w:contextualSpacing/>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Waveform, modulation, channel coding: scope of enhancements beyond NR baseline ((2) a, c)</w:t>
            </w:r>
          </w:p>
          <w:p w14:paraId="4BD7F23C" w14:textId="77777777" w:rsidR="0022697B" w:rsidRPr="0022697B" w:rsidRDefault="0022697B" w:rsidP="0022697B">
            <w:pPr>
              <w:numPr>
                <w:ilvl w:val="0"/>
                <w:numId w:val="55"/>
              </w:numPr>
              <w:overflowPunct w:val="0"/>
              <w:autoSpaceDE w:val="0"/>
              <w:autoSpaceDN w:val="0"/>
              <w:adjustRightInd w:val="0"/>
              <w:spacing w:after="120"/>
              <w:contextualSpacing/>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Channel bandwidth (min and max), frame structure, numerology ((2) b, d)</w:t>
            </w:r>
          </w:p>
          <w:p w14:paraId="3674C72E" w14:textId="77777777" w:rsidR="0022697B" w:rsidRPr="0022697B" w:rsidRDefault="0022697B" w:rsidP="0022697B">
            <w:pPr>
              <w:numPr>
                <w:ilvl w:val="0"/>
                <w:numId w:val="55"/>
              </w:numPr>
              <w:overflowPunct w:val="0"/>
              <w:autoSpaceDE w:val="0"/>
              <w:autoSpaceDN w:val="0"/>
              <w:adjustRightInd w:val="0"/>
              <w:spacing w:after="120"/>
              <w:contextualSpacing/>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 xml:space="preserve">Basic sync signal structure and associated periodicity(ies) ((2) h) </w:t>
            </w:r>
          </w:p>
          <w:p w14:paraId="390A1251" w14:textId="77777777" w:rsidR="0022697B" w:rsidRPr="0022697B" w:rsidRDefault="0022697B" w:rsidP="0022697B">
            <w:pPr>
              <w:overflowPunct w:val="0"/>
              <w:autoSpaceDE w:val="0"/>
              <w:autoSpaceDN w:val="0"/>
              <w:adjustRightInd w:val="0"/>
              <w:spacing w:after="120"/>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For objectives where RAN4 may be impacted, RAN1 shall coordinate with RAN4 early to enable the above assessment by June 2026.</w:t>
            </w:r>
          </w:p>
          <w:p w14:paraId="526D88C3" w14:textId="77777777" w:rsidR="0022697B" w:rsidRPr="0022697B" w:rsidRDefault="0022697B" w:rsidP="0022697B">
            <w:pPr>
              <w:overflowPunct w:val="0"/>
              <w:autoSpaceDE w:val="0"/>
              <w:autoSpaceDN w:val="0"/>
              <w:adjustRightInd w:val="0"/>
              <w:spacing w:after="120"/>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RAN3 to provide interim study results to allow TSGs to make a decision on:</w:t>
            </w:r>
          </w:p>
          <w:p w14:paraId="4F248ACA" w14:textId="77777777" w:rsidR="0022697B" w:rsidRPr="0022697B" w:rsidRDefault="0022697B" w:rsidP="0022697B">
            <w:pPr>
              <w:numPr>
                <w:ilvl w:val="0"/>
                <w:numId w:val="55"/>
              </w:numPr>
              <w:overflowPunct w:val="0"/>
              <w:autoSpaceDE w:val="0"/>
              <w:autoSpaceDN w:val="0"/>
              <w:adjustRightInd w:val="0"/>
              <w:spacing w:after="120"/>
              <w:contextualSpacing/>
              <w:textAlignment w:val="baseline"/>
              <w:rPr>
                <w:rFonts w:ascii="Times New Roman" w:eastAsia="MS Mincho" w:hAnsi="Times New Roman" w:cs="Times New Roman"/>
                <w:bCs/>
                <w:sz w:val="20"/>
                <w:szCs w:val="20"/>
                <w:highlight w:val="yellow"/>
                <w:lang w:val="en-GB" w:eastAsia="en-GB"/>
              </w:rPr>
            </w:pPr>
            <w:r w:rsidRPr="0022697B">
              <w:rPr>
                <w:rFonts w:ascii="Times New Roman" w:eastAsia="MS Mincho" w:hAnsi="Times New Roman" w:cs="Times New Roman"/>
                <w:bCs/>
                <w:sz w:val="20"/>
                <w:szCs w:val="20"/>
                <w:highlight w:val="yellow"/>
                <w:lang w:val="en-GB" w:eastAsia="en-GB"/>
              </w:rPr>
              <w:t>RAN-CN interface: P2P vs SBI</w:t>
            </w:r>
          </w:p>
          <w:p w14:paraId="47ED3B14" w14:textId="77777777" w:rsidR="0022697B" w:rsidRPr="0022697B" w:rsidRDefault="0022697B" w:rsidP="0022697B">
            <w:pPr>
              <w:numPr>
                <w:ilvl w:val="0"/>
                <w:numId w:val="55"/>
              </w:numPr>
              <w:overflowPunct w:val="0"/>
              <w:autoSpaceDE w:val="0"/>
              <w:autoSpaceDN w:val="0"/>
              <w:adjustRightInd w:val="0"/>
              <w:spacing w:after="120"/>
              <w:contextualSpacing/>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RAN internal interfaces: CU-DU split, CP-UP split.</w:t>
            </w:r>
          </w:p>
          <w:p w14:paraId="730043FB" w14:textId="77777777" w:rsidR="0022697B" w:rsidRPr="0022697B" w:rsidRDefault="0022697B" w:rsidP="0022697B">
            <w:pPr>
              <w:overflowPunct w:val="0"/>
              <w:autoSpaceDE w:val="0"/>
              <w:autoSpaceDN w:val="0"/>
              <w:adjustRightInd w:val="0"/>
              <w:spacing w:after="180"/>
              <w:textAlignment w:val="baseline"/>
              <w:rPr>
                <w:rFonts w:ascii="Times New Roman" w:eastAsia="MS Mincho" w:hAnsi="Times New Roman" w:cs="Times New Roman"/>
                <w:bCs/>
                <w:sz w:val="20"/>
                <w:szCs w:val="20"/>
                <w:lang w:val="en-GB" w:eastAsia="en-GB"/>
              </w:rPr>
            </w:pPr>
            <w:r w:rsidRPr="0022697B">
              <w:rPr>
                <w:rFonts w:ascii="Times New Roman" w:eastAsia="MS Mincho" w:hAnsi="Times New Roman" w:cs="Times New Roman"/>
                <w:bCs/>
                <w:sz w:val="20"/>
                <w:szCs w:val="20"/>
                <w:lang w:val="en-GB" w:eastAsia="en-GB"/>
              </w:rPr>
              <w:t>RAN plenary to make a decision on additional 6G-6G aggregation beyond 6G CA: 6G-6G DC. RAN plenary will task relevant RAN WGs for any specific technical analysis, as needed.</w:t>
            </w:r>
          </w:p>
          <w:p w14:paraId="4C6701C0" w14:textId="525A4420" w:rsidR="0022697B" w:rsidRPr="0022697B" w:rsidRDefault="0022697B" w:rsidP="0022697B">
            <w:pPr>
              <w:overflowPunct w:val="0"/>
              <w:autoSpaceDE w:val="0"/>
              <w:autoSpaceDN w:val="0"/>
              <w:adjustRightInd w:val="0"/>
              <w:spacing w:after="180"/>
              <w:textAlignment w:val="baseline"/>
              <w:rPr>
                <w:rFonts w:ascii="Times New Roman" w:hAnsi="Times New Roman" w:cs="Times New Roman"/>
                <w:bCs/>
                <w:sz w:val="20"/>
                <w:szCs w:val="20"/>
                <w:lang w:val="en-GB"/>
              </w:rPr>
            </w:pPr>
            <w:r w:rsidRPr="0022697B">
              <w:rPr>
                <w:rFonts w:ascii="Times New Roman" w:eastAsia="MS Mincho" w:hAnsi="Times New Roman" w:cs="Times New Roman"/>
                <w:bCs/>
                <w:sz w:val="20"/>
                <w:szCs w:val="20"/>
                <w:lang w:val="en-GB" w:eastAsia="en-GB"/>
              </w:rPr>
              <w:t>NOTE: It is planned to decide on Release-21 timeline in June/2026.</w:t>
            </w:r>
          </w:p>
        </w:tc>
      </w:tr>
    </w:tbl>
    <w:p w14:paraId="3B449534" w14:textId="77777777" w:rsidR="00742C02" w:rsidRDefault="00742C02" w:rsidP="00742C02">
      <w:pPr>
        <w:spacing w:after="180"/>
        <w:rPr>
          <w:rFonts w:ascii="Times New Roman" w:hAnsi="Times New Roman" w:cs="Times New Roman"/>
          <w:sz w:val="20"/>
          <w:szCs w:val="20"/>
          <w:lang w:val="en-GB"/>
        </w:rPr>
      </w:pPr>
    </w:p>
    <w:p w14:paraId="1488BD55" w14:textId="2CA63DB4" w:rsidR="00742C02" w:rsidRPr="00742C02" w:rsidRDefault="00742C02" w:rsidP="00742C02">
      <w:pPr>
        <w:spacing w:after="180"/>
        <w:rPr>
          <w:rFonts w:ascii="Times New Roman" w:eastAsia="Batang" w:hAnsi="Times New Roman" w:cs="Times New Roman"/>
          <w:sz w:val="20"/>
          <w:szCs w:val="20"/>
          <w:lang w:val="en-GB" w:eastAsia="ko-KR"/>
        </w:rPr>
      </w:pPr>
      <w:r>
        <w:rPr>
          <w:rFonts w:ascii="Times New Roman" w:hAnsi="Times New Roman" w:cs="Times New Roman" w:hint="eastAsia"/>
          <w:sz w:val="20"/>
          <w:szCs w:val="20"/>
          <w:lang w:val="en-GB"/>
        </w:rPr>
        <w:t>According to the aforementioned information</w:t>
      </w:r>
      <w:r w:rsidRPr="00742C02">
        <w:rPr>
          <w:rFonts w:ascii="Times New Roman" w:eastAsia="Batang" w:hAnsi="Times New Roman" w:cs="Times New Roman"/>
          <w:sz w:val="20"/>
          <w:szCs w:val="20"/>
          <w:lang w:val="en-GB" w:eastAsia="ko-KR"/>
        </w:rPr>
        <w:t xml:space="preserve">, following </w:t>
      </w:r>
      <w:r>
        <w:rPr>
          <w:rFonts w:ascii="Times New Roman" w:hAnsi="Times New Roman" w:cs="Times New Roman" w:hint="eastAsia"/>
          <w:sz w:val="20"/>
          <w:szCs w:val="20"/>
          <w:lang w:val="en-GB"/>
        </w:rPr>
        <w:t xml:space="preserve">RAN-CN interface </w:t>
      </w:r>
      <w:r w:rsidRPr="00742C02">
        <w:rPr>
          <w:rFonts w:ascii="Times New Roman" w:eastAsia="Batang" w:hAnsi="Times New Roman" w:cs="Times New Roman"/>
          <w:sz w:val="20"/>
          <w:szCs w:val="20"/>
          <w:lang w:val="en-GB" w:eastAsia="ko-KR"/>
        </w:rPr>
        <w:t>options can be considered:</w:t>
      </w:r>
    </w:p>
    <w:p w14:paraId="5CD42B1C" w14:textId="27DD29DA" w:rsidR="00742C02" w:rsidRPr="00742C02" w:rsidRDefault="00742C02" w:rsidP="00742C02">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sidRPr="00742C02">
        <w:rPr>
          <w:rFonts w:ascii="Times New Roman" w:eastAsia="Batang" w:hAnsi="Times New Roman" w:cs="Times New Roman"/>
          <w:sz w:val="20"/>
          <w:szCs w:val="20"/>
          <w:lang w:val="en-GB" w:eastAsia="ko-KR"/>
        </w:rPr>
        <w:t>Option 1: Point-to-point (P2P) interface</w:t>
      </w:r>
      <w:r w:rsidR="00AD64E2">
        <w:rPr>
          <w:rFonts w:ascii="Times New Roman" w:hAnsi="Times New Roman" w:cs="Times New Roman" w:hint="eastAsia"/>
          <w:sz w:val="20"/>
          <w:szCs w:val="20"/>
          <w:lang w:val="en-GB"/>
        </w:rPr>
        <w:t>.</w:t>
      </w:r>
    </w:p>
    <w:p w14:paraId="5286CB14" w14:textId="54B03EEF" w:rsidR="00742C02" w:rsidRPr="0027730F" w:rsidRDefault="00742C02" w:rsidP="00742C02">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sidRPr="00742C02">
        <w:rPr>
          <w:rFonts w:ascii="Times New Roman" w:eastAsia="Batang" w:hAnsi="Times New Roman" w:cs="Times New Roman" w:hint="eastAsia"/>
          <w:sz w:val="20"/>
          <w:szCs w:val="20"/>
          <w:lang w:val="en-GB" w:eastAsia="ko-KR"/>
        </w:rPr>
        <w:lastRenderedPageBreak/>
        <w:t>O</w:t>
      </w:r>
      <w:r w:rsidRPr="00742C02">
        <w:rPr>
          <w:rFonts w:ascii="Times New Roman" w:eastAsia="Batang" w:hAnsi="Times New Roman" w:cs="Times New Roman"/>
          <w:sz w:val="20"/>
          <w:szCs w:val="20"/>
          <w:lang w:val="en-GB" w:eastAsia="ko-KR"/>
        </w:rPr>
        <w:t>ption 2: Service-based interface (SBI)</w:t>
      </w:r>
      <w:r w:rsidR="00AE4934">
        <w:rPr>
          <w:rFonts w:ascii="Times New Roman" w:hAnsi="Times New Roman" w:cs="Times New Roman" w:hint="eastAsia"/>
          <w:sz w:val="20"/>
          <w:szCs w:val="20"/>
          <w:lang w:val="en-GB"/>
        </w:rPr>
        <w:t>.</w:t>
      </w:r>
    </w:p>
    <w:p w14:paraId="614231EA" w14:textId="2EBDFA97" w:rsidR="00234CB9" w:rsidRPr="00AA3073" w:rsidRDefault="00234CB9" w:rsidP="00234CB9">
      <w:pPr>
        <w:keepNext/>
        <w:keepLines/>
        <w:spacing w:before="120" w:after="180"/>
        <w:ind w:left="1134" w:hanging="1134"/>
        <w:outlineLvl w:val="2"/>
        <w:rPr>
          <w:rFonts w:ascii="Arial" w:eastAsia="宋体" w:hAnsi="Arial" w:cs="Times New Roman"/>
          <w:sz w:val="28"/>
          <w:szCs w:val="20"/>
          <w:lang w:val="en-GB" w:eastAsia="en-US"/>
        </w:rPr>
      </w:pPr>
      <w:r>
        <w:rPr>
          <w:rFonts w:ascii="Arial" w:eastAsia="宋体" w:hAnsi="Arial" w:cs="Times New Roman" w:hint="eastAsia"/>
          <w:sz w:val="28"/>
          <w:szCs w:val="20"/>
          <w:lang w:val="en-GB"/>
        </w:rPr>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1</w:t>
      </w:r>
      <w:r w:rsidRPr="00AA3073">
        <w:rPr>
          <w:rFonts w:ascii="Arial" w:eastAsia="宋体" w:hAnsi="Arial" w:cs="Times New Roman"/>
          <w:sz w:val="28"/>
          <w:szCs w:val="20"/>
          <w:lang w:val="en-GB" w:eastAsia="en-US"/>
        </w:rPr>
        <w:t>.1</w:t>
      </w:r>
      <w:r>
        <w:rPr>
          <w:rFonts w:ascii="Arial" w:eastAsia="宋体" w:hAnsi="Arial" w:cs="Times New Roman" w:hint="eastAsia"/>
          <w:sz w:val="28"/>
          <w:szCs w:val="20"/>
          <w:lang w:val="en-GB"/>
        </w:rPr>
        <w:t xml:space="preserve"> </w:t>
      </w:r>
      <w:bookmarkStart w:id="4" w:name="_Hlk213317494"/>
      <w:r w:rsidR="00957A69">
        <w:rPr>
          <w:rFonts w:ascii="Arial" w:eastAsia="宋体" w:hAnsi="Arial" w:cs="Times New Roman" w:hint="eastAsia"/>
          <w:sz w:val="28"/>
          <w:szCs w:val="20"/>
          <w:lang w:val="en-GB"/>
        </w:rPr>
        <w:t>SBI or P2P</w:t>
      </w:r>
      <w:bookmarkEnd w:id="4"/>
    </w:p>
    <w:p w14:paraId="3E5EC187" w14:textId="7C4B4B3E" w:rsidR="00C16FAE" w:rsidRDefault="00C84D2B" w:rsidP="00C16FAE">
      <w:pPr>
        <w:spacing w:after="180"/>
        <w:jc w:val="both"/>
        <w:rPr>
          <w:rFonts w:ascii="Times New Roman" w:eastAsia="宋体" w:hAnsi="Times New Roman"/>
          <w:sz w:val="20"/>
          <w:szCs w:val="20"/>
          <w:lang w:val="nb-NO"/>
        </w:rPr>
      </w:pPr>
      <w:bookmarkStart w:id="5" w:name="_Hlk213317512"/>
      <w:r w:rsidRPr="00E24F17">
        <w:rPr>
          <w:rFonts w:ascii="Times New Roman" w:eastAsia="宋体" w:hAnsi="Times New Roman"/>
          <w:sz w:val="20"/>
          <w:szCs w:val="20"/>
          <w:lang w:val="nb-NO"/>
        </w:rPr>
        <w:t>In 5G networks, the NG interface</w:t>
      </w:r>
      <w:r>
        <w:rPr>
          <w:rFonts w:ascii="Times New Roman" w:eastAsia="宋体" w:hAnsi="Times New Roman" w:hint="eastAsia"/>
          <w:sz w:val="20"/>
          <w:szCs w:val="20"/>
          <w:lang w:val="nb-NO"/>
        </w:rPr>
        <w:t xml:space="preserve"> </w:t>
      </w:r>
      <w:r w:rsidRPr="00E24F17">
        <w:rPr>
          <w:rFonts w:ascii="Times New Roman" w:eastAsia="宋体" w:hAnsi="Times New Roman"/>
          <w:sz w:val="20"/>
          <w:szCs w:val="20"/>
          <w:lang w:val="nb-NO"/>
        </w:rPr>
        <w:t>connects the RAN to the CN</w:t>
      </w:r>
      <w:r>
        <w:rPr>
          <w:rFonts w:ascii="Times New Roman" w:eastAsia="宋体" w:hAnsi="Times New Roman" w:hint="eastAsia"/>
          <w:sz w:val="20"/>
          <w:szCs w:val="20"/>
          <w:lang w:val="nb-NO"/>
        </w:rPr>
        <w:t xml:space="preserve">. The NG interface </w:t>
      </w:r>
      <w:r w:rsidRPr="00E24F17">
        <w:rPr>
          <w:rFonts w:ascii="Times New Roman" w:eastAsia="宋体" w:hAnsi="Times New Roman"/>
          <w:sz w:val="20"/>
          <w:szCs w:val="20"/>
          <w:lang w:val="nb-NO"/>
        </w:rPr>
        <w:t>split</w:t>
      </w:r>
      <w:r>
        <w:rPr>
          <w:rFonts w:ascii="Times New Roman" w:eastAsia="宋体" w:hAnsi="Times New Roman" w:hint="eastAsia"/>
          <w:sz w:val="20"/>
          <w:szCs w:val="20"/>
          <w:lang w:val="nb-NO"/>
        </w:rPr>
        <w:t>s</w:t>
      </w:r>
      <w:r w:rsidRPr="00E24F17">
        <w:rPr>
          <w:rFonts w:ascii="Times New Roman" w:eastAsia="宋体" w:hAnsi="Times New Roman"/>
          <w:sz w:val="20"/>
          <w:szCs w:val="20"/>
          <w:lang w:val="nb-NO"/>
        </w:rPr>
        <w:t xml:space="preserve"> into NG-C for control plane and NG-U for user plane</w:t>
      </w:r>
      <w:r>
        <w:rPr>
          <w:rFonts w:ascii="Times New Roman" w:eastAsia="宋体" w:hAnsi="Times New Roman" w:hint="eastAsia"/>
          <w:sz w:val="20"/>
          <w:szCs w:val="20"/>
          <w:lang w:val="nb-NO"/>
        </w:rPr>
        <w:t>.</w:t>
      </w:r>
      <w:r w:rsidRPr="00E24F17">
        <w:rPr>
          <w:rFonts w:ascii="Times New Roman" w:eastAsia="宋体" w:hAnsi="Times New Roman"/>
          <w:sz w:val="20"/>
          <w:szCs w:val="20"/>
          <w:lang w:val="nb-NO"/>
        </w:rPr>
        <w:t xml:space="preserve"> It uses </w:t>
      </w:r>
      <w:r>
        <w:rPr>
          <w:rFonts w:ascii="Times New Roman" w:eastAsia="宋体" w:hAnsi="Times New Roman" w:hint="eastAsia"/>
          <w:sz w:val="20"/>
          <w:szCs w:val="20"/>
          <w:lang w:val="nb-NO"/>
        </w:rPr>
        <w:t>P2P</w:t>
      </w:r>
      <w:r w:rsidRPr="00E24F17">
        <w:rPr>
          <w:rFonts w:ascii="Times New Roman" w:eastAsia="宋体" w:hAnsi="Times New Roman"/>
          <w:sz w:val="20"/>
          <w:szCs w:val="20"/>
          <w:lang w:val="nb-NO"/>
        </w:rPr>
        <w:t xml:space="preserve"> protocols like NG-AP (for NG-C) and GTP-U (for NG-U). </w:t>
      </w:r>
      <w:r>
        <w:rPr>
          <w:rFonts w:ascii="Times New Roman" w:eastAsia="宋体" w:hAnsi="Times New Roman" w:hint="eastAsia"/>
          <w:sz w:val="20"/>
          <w:szCs w:val="20"/>
          <w:lang w:val="nb-NO"/>
        </w:rPr>
        <w:t>T</w:t>
      </w:r>
      <w:r w:rsidRPr="00CE7A82">
        <w:rPr>
          <w:rFonts w:ascii="Times New Roman" w:eastAsia="宋体" w:hAnsi="Times New Roman"/>
          <w:sz w:val="20"/>
          <w:szCs w:val="20"/>
          <w:lang w:val="nb-NO"/>
        </w:rPr>
        <w:t>he NG interface, with its point-to-point design, offers deterministic latency</w:t>
      </w:r>
      <w:r>
        <w:rPr>
          <w:rFonts w:ascii="Times New Roman" w:eastAsia="宋体" w:hAnsi="Times New Roman" w:hint="eastAsia"/>
          <w:sz w:val="20"/>
          <w:szCs w:val="20"/>
          <w:lang w:val="nb-NO"/>
        </w:rPr>
        <w:t xml:space="preserve"> and</w:t>
      </w:r>
      <w:r w:rsidRPr="00CE7A82">
        <w:rPr>
          <w:rFonts w:ascii="Times New Roman" w:eastAsia="宋体" w:hAnsi="Times New Roman"/>
          <w:sz w:val="20"/>
          <w:szCs w:val="20"/>
          <w:lang w:val="nb-NO"/>
        </w:rPr>
        <w:t xml:space="preserve"> proven stability</w:t>
      </w:r>
      <w:r>
        <w:rPr>
          <w:rFonts w:ascii="Times New Roman" w:eastAsia="宋体" w:hAnsi="Times New Roman" w:hint="eastAsia"/>
          <w:sz w:val="20"/>
          <w:szCs w:val="20"/>
          <w:lang w:val="nb-NO"/>
        </w:rPr>
        <w:t xml:space="preserve">, </w:t>
      </w:r>
      <w:r w:rsidRPr="00CE7A82">
        <w:rPr>
          <w:rFonts w:ascii="Times New Roman" w:eastAsia="宋体" w:hAnsi="Times New Roman"/>
          <w:sz w:val="20"/>
          <w:szCs w:val="20"/>
          <w:lang w:val="nb-NO"/>
        </w:rPr>
        <w:t xml:space="preserve">making it well suited for critical signalling and user-plane procedures. </w:t>
      </w:r>
      <w:r w:rsidR="00C16FAE" w:rsidRPr="00C16FAE">
        <w:rPr>
          <w:rFonts w:ascii="Times New Roman" w:hAnsi="Times New Roman" w:cs="Times New Roman"/>
          <w:sz w:val="20"/>
          <w:szCs w:val="20"/>
          <w:lang w:val="nb-NO"/>
        </w:rPr>
        <w:t>These characteristics are crucial for time-sensitive procedures like handovers and connection management. Furthermore, evolving the existing NG interface provides significant benefits in terms of backward compatibility, reduced development cost, and faster deployment, as it builds on a mature and widely deployed foundation. However, its primary weakness is its rigidity. The NG interface is a monolithic, static link that hinders cloud-native principles like software modularity, independent scaling, and the flexible introduction of new services, ultimately preventing full end-to-end service-based automation.</w:t>
      </w:r>
      <w:r w:rsidR="00C16FAE">
        <w:rPr>
          <w:rFonts w:ascii="Times New Roman" w:hAnsi="Times New Roman" w:cs="Times New Roman" w:hint="eastAsia"/>
          <w:sz w:val="20"/>
          <w:szCs w:val="20"/>
          <w:lang w:val="nb-NO"/>
        </w:rPr>
        <w:t xml:space="preserve"> </w:t>
      </w:r>
    </w:p>
    <w:p w14:paraId="324D1D90" w14:textId="25FB4BFB" w:rsidR="00C84D2B" w:rsidRDefault="00C16FAE" w:rsidP="00C16FAE">
      <w:pPr>
        <w:spacing w:after="180"/>
        <w:jc w:val="both"/>
        <w:rPr>
          <w:rFonts w:ascii="Times New Roman" w:hAnsi="Times New Roman" w:cs="Times New Roman"/>
          <w:sz w:val="20"/>
          <w:szCs w:val="20"/>
          <w:lang w:val="nb-NO"/>
        </w:rPr>
      </w:pPr>
      <w:r w:rsidRPr="00C16FAE">
        <w:rPr>
          <w:rFonts w:ascii="Times New Roman" w:hAnsi="Times New Roman" w:cs="Times New Roman"/>
          <w:sz w:val="20"/>
          <w:szCs w:val="20"/>
          <w:lang w:val="nb-NO"/>
        </w:rPr>
        <w:t>In contrast, a Service-Based Interface (SBI) embodies the architectural philosophy of the 5G Core. Its strengths are flexibility, inherent cloud-nativity, and enhanced automation. SBI allows Network Functions (NFs) to be broken down into more granular, reusable microservices that can be discovered on-demand and scaled independently. This fosters rapid innovation and simplifies the integration of AI-based control loops. The main trade-offs are the potential overhead and complexity compared to a tight P2P link. HTTP/2 with JSON, while flexible, may not be as lean as a binary protocol, raising concerns about ultra-deterministic latency for the most critical RAN procedures.</w:t>
      </w:r>
    </w:p>
    <w:p w14:paraId="5F6A686D" w14:textId="77777777" w:rsidR="00004626" w:rsidRPr="00F60DC3" w:rsidRDefault="00004626" w:rsidP="00004626">
      <w:pPr>
        <w:spacing w:after="180"/>
        <w:jc w:val="both"/>
        <w:rPr>
          <w:rFonts w:ascii="Times New Roman" w:eastAsia="宋体" w:hAnsi="Times New Roman"/>
          <w:sz w:val="20"/>
          <w:szCs w:val="20"/>
        </w:rPr>
      </w:pPr>
      <w:r>
        <w:rPr>
          <w:rFonts w:ascii="Times New Roman" w:eastAsia="宋体" w:hAnsi="Times New Roman" w:hint="eastAsia"/>
          <w:sz w:val="20"/>
          <w:szCs w:val="20"/>
          <w:lang w:val="nb-NO"/>
        </w:rPr>
        <w:t xml:space="preserve">In 6G, there is discussion on </w:t>
      </w:r>
      <w:r w:rsidRPr="00CE7A82">
        <w:rPr>
          <w:rFonts w:ascii="Times New Roman" w:eastAsia="宋体" w:hAnsi="Times New Roman"/>
          <w:sz w:val="20"/>
          <w:szCs w:val="20"/>
        </w:rPr>
        <w:t xml:space="preserve">whether to inherit </w:t>
      </w:r>
      <w:r>
        <w:rPr>
          <w:rFonts w:ascii="Times New Roman" w:eastAsia="宋体" w:hAnsi="Times New Roman" w:hint="eastAsia"/>
          <w:sz w:val="20"/>
          <w:szCs w:val="20"/>
        </w:rPr>
        <w:t xml:space="preserve">and evolve </w:t>
      </w:r>
      <w:r w:rsidRPr="00CE7A82">
        <w:rPr>
          <w:rFonts w:ascii="Times New Roman" w:eastAsia="宋体" w:hAnsi="Times New Roman"/>
          <w:sz w:val="20"/>
          <w:szCs w:val="20"/>
        </w:rPr>
        <w:t>the 5G NG interface</w:t>
      </w:r>
      <w:r>
        <w:rPr>
          <w:rFonts w:ascii="Times New Roman" w:eastAsia="宋体" w:hAnsi="Times New Roman" w:hint="eastAsia"/>
          <w:sz w:val="20"/>
          <w:szCs w:val="20"/>
        </w:rPr>
        <w:t xml:space="preserve"> for continuity</w:t>
      </w:r>
      <w:r w:rsidRPr="00CE7A82">
        <w:rPr>
          <w:rFonts w:ascii="Times New Roman" w:eastAsia="宋体" w:hAnsi="Times New Roman"/>
          <w:sz w:val="20"/>
          <w:szCs w:val="20"/>
        </w:rPr>
        <w:t xml:space="preserve"> or define a</w:t>
      </w:r>
      <w:r>
        <w:rPr>
          <w:rFonts w:ascii="Times New Roman" w:eastAsia="宋体" w:hAnsi="Times New Roman" w:hint="eastAsia"/>
          <w:sz w:val="20"/>
          <w:szCs w:val="20"/>
        </w:rPr>
        <w:t xml:space="preserve"> fully</w:t>
      </w:r>
      <w:r w:rsidRPr="00CE7A82">
        <w:rPr>
          <w:rFonts w:ascii="Times New Roman" w:eastAsia="宋体" w:hAnsi="Times New Roman"/>
          <w:sz w:val="20"/>
          <w:szCs w:val="20"/>
        </w:rPr>
        <w:t xml:space="preserve"> new SBI</w:t>
      </w:r>
      <w:r>
        <w:rPr>
          <w:rFonts w:ascii="Times New Roman" w:eastAsia="宋体" w:hAnsi="Times New Roman" w:hint="eastAsia"/>
          <w:sz w:val="20"/>
          <w:szCs w:val="20"/>
        </w:rPr>
        <w:t xml:space="preserve"> for innovation. We have the following options:</w:t>
      </w:r>
    </w:p>
    <w:p w14:paraId="1034F44B" w14:textId="77777777" w:rsidR="00004626" w:rsidRDefault="00004626" w:rsidP="00004626">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23369E">
        <w:rPr>
          <w:rFonts w:ascii="Times New Roman" w:hAnsi="Times New Roman" w:cs="Times New Roman" w:hint="eastAsia"/>
          <w:sz w:val="20"/>
          <w:szCs w:val="20"/>
          <w:lang w:val="en-GB"/>
        </w:rPr>
        <w:t>Option 1</w:t>
      </w:r>
      <w:r>
        <w:rPr>
          <w:rFonts w:ascii="Times New Roman" w:hAnsi="Times New Roman" w:cs="Times New Roman" w:hint="eastAsia"/>
          <w:sz w:val="20"/>
          <w:szCs w:val="20"/>
          <w:lang w:val="en-GB"/>
        </w:rPr>
        <w:t>: Inherit and evolve the NG interface</w:t>
      </w:r>
    </w:p>
    <w:p w14:paraId="5A8C9ACA" w14:textId="77777777" w:rsidR="00004626" w:rsidRDefault="00004626" w:rsidP="00004626">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Pr>
          <w:rFonts w:ascii="Times New Roman" w:hAnsi="Times New Roman" w:cs="Times New Roman" w:hint="eastAsia"/>
          <w:sz w:val="20"/>
          <w:szCs w:val="20"/>
          <w:lang w:val="en-GB"/>
        </w:rPr>
        <w:t>Option 2: Define a fully new SBI</w:t>
      </w:r>
    </w:p>
    <w:p w14:paraId="5F1B2467" w14:textId="77777777" w:rsidR="00004626" w:rsidRPr="0023369E" w:rsidRDefault="00004626" w:rsidP="00004626">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Pr>
          <w:rFonts w:ascii="Times New Roman" w:hAnsi="Times New Roman" w:cs="Times New Roman" w:hint="eastAsia"/>
          <w:sz w:val="20"/>
          <w:szCs w:val="20"/>
          <w:lang w:val="en-GB"/>
        </w:rPr>
        <w:t>Option 3: Inherit and evolve the NG interface for legacy functions and define a fully new SBI for 6G new services</w:t>
      </w:r>
    </w:p>
    <w:p w14:paraId="0643A070" w14:textId="6F8A9398" w:rsidR="00957A69" w:rsidRDefault="00957A69" w:rsidP="00957A69">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From our side, we </w:t>
      </w:r>
      <w:r w:rsidR="0023369E">
        <w:rPr>
          <w:rFonts w:ascii="Times New Roman" w:hAnsi="Times New Roman" w:cs="Times New Roman" w:hint="eastAsia"/>
          <w:sz w:val="20"/>
          <w:szCs w:val="20"/>
          <w:lang w:val="en-GB"/>
        </w:rPr>
        <w:t xml:space="preserve">need to discuss the </w:t>
      </w:r>
      <w:r>
        <w:rPr>
          <w:rFonts w:ascii="Times New Roman" w:hAnsi="Times New Roman" w:cs="Times New Roman" w:hint="eastAsia"/>
          <w:sz w:val="20"/>
          <w:szCs w:val="20"/>
          <w:lang w:val="en-GB"/>
        </w:rPr>
        <w:t>following questions:</w:t>
      </w:r>
    </w:p>
    <w:p w14:paraId="6B6E9890" w14:textId="4734C418" w:rsidR="00957A69" w:rsidRDefault="00004626" w:rsidP="00957A69">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Whether the </w:t>
      </w:r>
      <w:r w:rsidR="00C84D2B">
        <w:rPr>
          <w:rFonts w:ascii="Times New Roman" w:hAnsi="Times New Roman" w:cs="Times New Roman" w:hint="eastAsia"/>
          <w:sz w:val="20"/>
          <w:szCs w:val="20"/>
          <w:lang w:val="en-GB"/>
        </w:rPr>
        <w:t>option 1</w:t>
      </w:r>
      <w:r>
        <w:rPr>
          <w:rFonts w:ascii="Times New Roman" w:hAnsi="Times New Roman" w:cs="Times New Roman" w:hint="eastAsia"/>
          <w:sz w:val="20"/>
          <w:szCs w:val="20"/>
          <w:lang w:val="en-GB"/>
        </w:rPr>
        <w:t xml:space="preserve"> can </w:t>
      </w:r>
      <w:r>
        <w:rPr>
          <w:rFonts w:ascii="Times New Roman" w:hAnsi="Times New Roman" w:cs="Times New Roman"/>
          <w:sz w:val="20"/>
          <w:szCs w:val="20"/>
          <w:lang w:val="en-GB"/>
        </w:rPr>
        <w:t>support</w:t>
      </w:r>
      <w:r>
        <w:rPr>
          <w:rFonts w:ascii="Times New Roman" w:hAnsi="Times New Roman" w:cs="Times New Roman" w:hint="eastAsia"/>
          <w:sz w:val="20"/>
          <w:szCs w:val="20"/>
          <w:lang w:val="en-GB"/>
        </w:rPr>
        <w:t xml:space="preserve"> the 6G new services? </w:t>
      </w:r>
    </w:p>
    <w:p w14:paraId="233D744E" w14:textId="09C7C98F" w:rsidR="00004626" w:rsidRPr="00004626" w:rsidRDefault="0023369E" w:rsidP="00004626">
      <w:pPr>
        <w:pStyle w:val="af6"/>
        <w:numPr>
          <w:ilvl w:val="0"/>
          <w:numId w:val="56"/>
        </w:numPr>
        <w:rPr>
          <w:rFonts w:ascii="Times New Roman" w:eastAsiaTheme="minorEastAsia" w:hAnsi="Times New Roman" w:cs="Times New Roman"/>
          <w:sz w:val="20"/>
          <w:szCs w:val="20"/>
          <w:lang w:val="en-GB"/>
        </w:rPr>
      </w:pPr>
      <w:r w:rsidRPr="00004626">
        <w:rPr>
          <w:rFonts w:ascii="Times New Roman" w:hAnsi="Times New Roman" w:cs="Times New Roman" w:hint="eastAsia"/>
          <w:sz w:val="20"/>
          <w:szCs w:val="20"/>
          <w:lang w:val="en-GB"/>
        </w:rPr>
        <w:t xml:space="preserve">If we </w:t>
      </w:r>
      <w:r w:rsidR="00C84D2B" w:rsidRPr="00004626">
        <w:rPr>
          <w:rFonts w:ascii="Times New Roman" w:hAnsi="Times New Roman" w:cs="Times New Roman" w:hint="eastAsia"/>
          <w:sz w:val="20"/>
          <w:szCs w:val="20"/>
          <w:lang w:val="en-GB"/>
        </w:rPr>
        <w:t xml:space="preserve">adopt option 2, </w:t>
      </w:r>
      <w:r w:rsidR="00004626" w:rsidRPr="00004626">
        <w:rPr>
          <w:rFonts w:ascii="Times New Roman" w:hAnsi="Times New Roman" w:cs="Times New Roman" w:hint="eastAsia"/>
          <w:sz w:val="20"/>
          <w:szCs w:val="20"/>
          <w:lang w:val="en-GB"/>
        </w:rPr>
        <w:t xml:space="preserve">how to design the access and mobility management function? </w:t>
      </w:r>
      <w:r w:rsidR="00004626" w:rsidRPr="00004626">
        <w:rPr>
          <w:rFonts w:ascii="Times New Roman" w:hAnsi="Times New Roman" w:cs="Times New Roman"/>
          <w:sz w:val="20"/>
          <w:szCs w:val="20"/>
          <w:lang w:val="en-GB"/>
        </w:rPr>
        <w:t>I</w:t>
      </w:r>
      <w:r w:rsidR="00004626" w:rsidRPr="00004626">
        <w:rPr>
          <w:rFonts w:ascii="Times New Roman" w:hAnsi="Times New Roman" w:cs="Times New Roman" w:hint="eastAsia"/>
          <w:sz w:val="20"/>
          <w:szCs w:val="20"/>
          <w:lang w:val="en-GB"/>
        </w:rPr>
        <w:t xml:space="preserve">s it more </w:t>
      </w:r>
      <w:r w:rsidR="00004626" w:rsidRPr="00004626">
        <w:rPr>
          <w:rFonts w:ascii="Times New Roman" w:hAnsi="Times New Roman" w:cs="Times New Roman"/>
          <w:sz w:val="20"/>
          <w:szCs w:val="20"/>
          <w:lang w:val="en-GB"/>
        </w:rPr>
        <w:t>efficient</w:t>
      </w:r>
      <w:r w:rsidR="00004626" w:rsidRPr="00004626">
        <w:rPr>
          <w:rFonts w:ascii="Times New Roman" w:hAnsi="Times New Roman" w:cs="Times New Roman" w:hint="eastAsia"/>
          <w:sz w:val="20"/>
          <w:szCs w:val="20"/>
          <w:lang w:val="en-GB"/>
        </w:rPr>
        <w:t xml:space="preserve"> than option 1?</w:t>
      </w:r>
      <w:r w:rsidR="00004626" w:rsidRPr="00004626">
        <w:t xml:space="preserve"> </w:t>
      </w:r>
      <w:r w:rsidR="00004626" w:rsidRPr="00004626">
        <w:rPr>
          <w:rFonts w:ascii="Times New Roman" w:eastAsiaTheme="minorEastAsia" w:hAnsi="Times New Roman" w:cs="Times New Roman"/>
          <w:sz w:val="20"/>
          <w:szCs w:val="20"/>
          <w:lang w:val="en-GB"/>
        </w:rPr>
        <w:t>Does it have backward compatibility issues with previous generations?</w:t>
      </w:r>
    </w:p>
    <w:p w14:paraId="0CDFCF24" w14:textId="6679EBE1" w:rsidR="00957A69" w:rsidRPr="001C434E" w:rsidRDefault="00957A69" w:rsidP="00957A69">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1C434E">
        <w:rPr>
          <w:rFonts w:ascii="Times New Roman" w:hAnsi="Times New Roman" w:cs="Times New Roman" w:hint="eastAsia"/>
          <w:sz w:val="20"/>
          <w:szCs w:val="20"/>
          <w:lang w:val="en-GB"/>
        </w:rPr>
        <w:t xml:space="preserve">If we </w:t>
      </w:r>
      <w:r w:rsidR="00C84D2B">
        <w:rPr>
          <w:rFonts w:ascii="Times New Roman" w:hAnsi="Times New Roman" w:cs="Times New Roman" w:hint="eastAsia"/>
          <w:sz w:val="20"/>
          <w:szCs w:val="20"/>
          <w:lang w:val="en-GB"/>
        </w:rPr>
        <w:t xml:space="preserve">adopt option 3, </w:t>
      </w:r>
      <w:r>
        <w:rPr>
          <w:rFonts w:ascii="Times New Roman" w:hAnsi="Times New Roman" w:cs="Times New Roman" w:hint="eastAsia"/>
          <w:sz w:val="20"/>
          <w:szCs w:val="20"/>
          <w:lang w:val="en-GB"/>
        </w:rPr>
        <w:t>d</w:t>
      </w:r>
      <w:r w:rsidRPr="001C434E">
        <w:rPr>
          <w:rFonts w:ascii="Times New Roman" w:hAnsi="Times New Roman" w:cs="Times New Roman" w:hint="eastAsia"/>
          <w:sz w:val="20"/>
          <w:szCs w:val="20"/>
          <w:lang w:val="en-GB"/>
        </w:rPr>
        <w:t>o we need to deploy and operate two kinds of interfaces in the network?</w:t>
      </w:r>
    </w:p>
    <w:p w14:paraId="2AABC953" w14:textId="734C747A" w:rsidR="00004626" w:rsidRPr="00004626" w:rsidRDefault="00004626" w:rsidP="00957A69">
      <w:pPr>
        <w:spacing w:after="180"/>
        <w:rPr>
          <w:rFonts w:ascii="Times New Roman" w:eastAsia="宋体" w:hAnsi="Times New Roman"/>
          <w:sz w:val="20"/>
          <w:szCs w:val="20"/>
          <w:lang w:val="en-GB"/>
        </w:rPr>
      </w:pPr>
      <w:r w:rsidRPr="00004626">
        <w:rPr>
          <w:rFonts w:ascii="Times New Roman" w:eastAsia="宋体" w:hAnsi="Times New Roman" w:hint="eastAsia"/>
          <w:sz w:val="20"/>
          <w:szCs w:val="20"/>
          <w:lang w:val="en-GB"/>
        </w:rPr>
        <w:t>Therefore, we have following proposal:</w:t>
      </w:r>
    </w:p>
    <w:p w14:paraId="011A5141" w14:textId="3B843169" w:rsidR="00957A69" w:rsidRDefault="00957A69" w:rsidP="00957A69">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 xml:space="preserve">Proposal </w:t>
      </w:r>
      <w:r w:rsidR="00C84D2B">
        <w:rPr>
          <w:rFonts w:ascii="Times New Roman" w:eastAsia="宋体" w:hAnsi="Times New Roman" w:hint="eastAsia"/>
          <w:b/>
          <w:bCs/>
          <w:sz w:val="20"/>
          <w:szCs w:val="20"/>
          <w:lang w:val="en-GB"/>
        </w:rPr>
        <w:t>1</w:t>
      </w:r>
      <w:r>
        <w:rPr>
          <w:rFonts w:ascii="Times New Roman" w:eastAsia="宋体" w:hAnsi="Times New Roman" w:hint="eastAsia"/>
          <w:b/>
          <w:bCs/>
          <w:sz w:val="20"/>
          <w:szCs w:val="20"/>
          <w:lang w:val="en-GB"/>
        </w:rPr>
        <w:t xml:space="preserve">: RAN3 needs </w:t>
      </w:r>
      <w:r w:rsidR="00004626">
        <w:rPr>
          <w:rFonts w:ascii="Times New Roman" w:eastAsia="宋体" w:hAnsi="Times New Roman" w:hint="eastAsia"/>
          <w:b/>
          <w:bCs/>
          <w:sz w:val="20"/>
          <w:szCs w:val="20"/>
          <w:lang w:val="en-GB"/>
        </w:rPr>
        <w:t>take</w:t>
      </w:r>
      <w:r>
        <w:rPr>
          <w:rFonts w:ascii="Times New Roman" w:eastAsia="宋体" w:hAnsi="Times New Roman" w:hint="eastAsia"/>
          <w:b/>
          <w:bCs/>
          <w:sz w:val="20"/>
          <w:szCs w:val="20"/>
          <w:lang w:val="en-GB"/>
        </w:rPr>
        <w:t xml:space="preserve"> the following </w:t>
      </w:r>
      <w:r w:rsidR="00C84D2B">
        <w:rPr>
          <w:rFonts w:ascii="Times New Roman" w:eastAsia="宋体" w:hAnsi="Times New Roman" w:hint="eastAsia"/>
          <w:b/>
          <w:bCs/>
          <w:sz w:val="20"/>
          <w:szCs w:val="20"/>
          <w:lang w:val="en-GB"/>
        </w:rPr>
        <w:t xml:space="preserve">options </w:t>
      </w:r>
      <w:r w:rsidR="00004626">
        <w:rPr>
          <w:rFonts w:ascii="Times New Roman" w:eastAsia="宋体" w:hAnsi="Times New Roman" w:hint="eastAsia"/>
          <w:b/>
          <w:bCs/>
          <w:sz w:val="20"/>
          <w:szCs w:val="20"/>
          <w:lang w:val="en-GB"/>
        </w:rPr>
        <w:t>into consideration</w:t>
      </w:r>
    </w:p>
    <w:p w14:paraId="4AC038B6" w14:textId="77777777" w:rsidR="00C84D2B" w:rsidRPr="00C84D2B" w:rsidRDefault="00C84D2B" w:rsidP="00C84D2B">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Option 1: Inherit and evolve the NG interface</w:t>
      </w:r>
    </w:p>
    <w:p w14:paraId="4B4C6F44" w14:textId="77777777" w:rsidR="00C84D2B" w:rsidRPr="00C84D2B" w:rsidRDefault="00C84D2B" w:rsidP="00C84D2B">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Option 2: Define a fully new SBI</w:t>
      </w:r>
    </w:p>
    <w:p w14:paraId="4E5552AD" w14:textId="77777777" w:rsidR="00C84D2B" w:rsidRDefault="00C84D2B" w:rsidP="00C84D2B">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Option 3: Inherit and evolve the NG interface for legacy functions and define a fully new SBI for 6G new services</w:t>
      </w:r>
    </w:p>
    <w:p w14:paraId="496182DF" w14:textId="05B67CBF" w:rsidR="00004626" w:rsidRPr="00C84D2B" w:rsidRDefault="00004626" w:rsidP="00004626">
      <w:pPr>
        <w:widowControl w:val="0"/>
        <w:wordWrap w:val="0"/>
        <w:autoSpaceDE w:val="0"/>
        <w:autoSpaceDN w:val="0"/>
        <w:spacing w:after="240"/>
        <w:jc w:val="both"/>
        <w:rPr>
          <w:rFonts w:ascii="Times New Roman" w:hAnsi="Times New Roman" w:cs="Times New Roman"/>
          <w:b/>
          <w:bCs/>
          <w:sz w:val="20"/>
          <w:szCs w:val="20"/>
          <w:lang w:val="en-GB"/>
        </w:rPr>
      </w:pPr>
      <w:r>
        <w:rPr>
          <w:rFonts w:ascii="Times New Roman" w:eastAsia="宋体" w:hAnsi="Times New Roman" w:hint="eastAsia"/>
          <w:b/>
          <w:bCs/>
          <w:sz w:val="20"/>
          <w:szCs w:val="20"/>
          <w:lang w:val="en-GB"/>
        </w:rPr>
        <w:t xml:space="preserve">and discuss the </w:t>
      </w:r>
      <w:r>
        <w:rPr>
          <w:rFonts w:ascii="Times New Roman" w:eastAsia="宋体" w:hAnsi="Times New Roman"/>
          <w:b/>
          <w:bCs/>
          <w:sz w:val="20"/>
          <w:szCs w:val="20"/>
          <w:lang w:val="en-GB"/>
        </w:rPr>
        <w:t>following</w:t>
      </w:r>
      <w:r>
        <w:rPr>
          <w:rFonts w:ascii="Times New Roman" w:eastAsia="宋体" w:hAnsi="Times New Roman" w:hint="eastAsia"/>
          <w:b/>
          <w:bCs/>
          <w:sz w:val="20"/>
          <w:szCs w:val="20"/>
          <w:lang w:val="en-GB"/>
        </w:rPr>
        <w:t xml:space="preserve"> questions</w:t>
      </w:r>
    </w:p>
    <w:p w14:paraId="7367C230" w14:textId="68A4E0AF" w:rsidR="00C84D2B" w:rsidRPr="00C84D2B" w:rsidRDefault="00C84D2B" w:rsidP="00C84D2B">
      <w:pPr>
        <w:widowControl w:val="0"/>
        <w:numPr>
          <w:ilvl w:val="0"/>
          <w:numId w:val="56"/>
        </w:numPr>
        <w:wordWrap w:val="0"/>
        <w:autoSpaceDE w:val="0"/>
        <w:autoSpaceDN w:val="0"/>
        <w:spacing w:after="240"/>
        <w:jc w:val="both"/>
        <w:rPr>
          <w:rFonts w:ascii="Times New Roman" w:eastAsia="Batang" w:hAnsi="Times New Roman" w:cs="Times New Roman"/>
          <w:b/>
          <w:bCs/>
          <w:sz w:val="20"/>
          <w:szCs w:val="20"/>
          <w:lang w:val="en-GB" w:eastAsia="ko-KR"/>
        </w:rPr>
      </w:pPr>
      <w:r w:rsidRPr="00C84D2B">
        <w:rPr>
          <w:rFonts w:ascii="Times New Roman" w:hAnsi="Times New Roman" w:cs="Times New Roman" w:hint="eastAsia"/>
          <w:b/>
          <w:bCs/>
          <w:sz w:val="20"/>
          <w:szCs w:val="20"/>
          <w:lang w:val="en-GB"/>
        </w:rPr>
        <w:t xml:space="preserve">Question 1: If we adopt option 1, how to design the access and mobility management function? </w:t>
      </w:r>
      <w:r w:rsidRPr="00C84D2B">
        <w:rPr>
          <w:rFonts w:ascii="Times New Roman" w:hAnsi="Times New Roman" w:cs="Times New Roman"/>
          <w:b/>
          <w:bCs/>
          <w:sz w:val="20"/>
          <w:szCs w:val="20"/>
          <w:lang w:val="en-GB"/>
        </w:rPr>
        <w:t>I</w:t>
      </w:r>
      <w:r w:rsidRPr="00C84D2B">
        <w:rPr>
          <w:rFonts w:ascii="Times New Roman" w:hAnsi="Times New Roman" w:cs="Times New Roman" w:hint="eastAsia"/>
          <w:b/>
          <w:bCs/>
          <w:sz w:val="20"/>
          <w:szCs w:val="20"/>
          <w:lang w:val="en-GB"/>
        </w:rPr>
        <w:t xml:space="preserve">s it more </w:t>
      </w:r>
      <w:r w:rsidRPr="00C84D2B">
        <w:rPr>
          <w:rFonts w:ascii="Times New Roman" w:hAnsi="Times New Roman" w:cs="Times New Roman"/>
          <w:b/>
          <w:bCs/>
          <w:sz w:val="20"/>
          <w:szCs w:val="20"/>
          <w:lang w:val="en-GB"/>
        </w:rPr>
        <w:t>efficient</w:t>
      </w:r>
      <w:r w:rsidRPr="00C84D2B">
        <w:rPr>
          <w:rFonts w:ascii="Times New Roman" w:hAnsi="Times New Roman" w:cs="Times New Roman" w:hint="eastAsia"/>
          <w:b/>
          <w:bCs/>
          <w:sz w:val="20"/>
          <w:szCs w:val="20"/>
          <w:lang w:val="en-GB"/>
        </w:rPr>
        <w:t xml:space="preserve"> than P2P interface?</w:t>
      </w:r>
      <w:r>
        <w:rPr>
          <w:rFonts w:ascii="Times New Roman" w:hAnsi="Times New Roman" w:cs="Times New Roman" w:hint="eastAsia"/>
          <w:b/>
          <w:bCs/>
          <w:sz w:val="20"/>
          <w:szCs w:val="20"/>
          <w:lang w:val="en-GB"/>
        </w:rPr>
        <w:t xml:space="preserve"> Does it have </w:t>
      </w:r>
      <w:r w:rsidRPr="00420556">
        <w:rPr>
          <w:rFonts w:ascii="Times New Roman" w:hAnsi="Times New Roman" w:cs="Times New Roman"/>
          <w:b/>
          <w:bCs/>
          <w:sz w:val="20"/>
          <w:szCs w:val="20"/>
          <w:lang w:val="en-GB"/>
        </w:rPr>
        <w:t>backward compatibility issues with previous generations</w:t>
      </w:r>
      <w:r w:rsidRPr="00420556">
        <w:rPr>
          <w:rFonts w:ascii="Times New Roman" w:hAnsi="Times New Roman" w:cs="Times New Roman" w:hint="eastAsia"/>
          <w:b/>
          <w:bCs/>
          <w:sz w:val="20"/>
          <w:szCs w:val="20"/>
          <w:lang w:val="en-GB"/>
        </w:rPr>
        <w:t>?</w:t>
      </w:r>
    </w:p>
    <w:p w14:paraId="6E919EF9" w14:textId="582C963F" w:rsidR="00C84D2B" w:rsidRPr="00C84D2B" w:rsidRDefault="00C84D2B" w:rsidP="00C84D2B">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 xml:space="preserve">Question 2: If we adopt option 2, use full P2P based interface for 6G RAN-CN, is it possible to achieve the direct connection </w:t>
      </w:r>
    </w:p>
    <w:p w14:paraId="638CBA41" w14:textId="7C9033DC" w:rsidR="00C84D2B" w:rsidRPr="00C84D2B" w:rsidRDefault="00C84D2B" w:rsidP="00C84D2B">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Question 3: If we adopt option 3, do we need to deploy and operate two kinds of interfaces in the network?</w:t>
      </w:r>
    </w:p>
    <w:bookmarkEnd w:id="5"/>
    <w:p w14:paraId="79207581" w14:textId="6B99A31C" w:rsidR="00234CB9" w:rsidRPr="00AA3073" w:rsidRDefault="00234CB9" w:rsidP="00234CB9">
      <w:pPr>
        <w:keepNext/>
        <w:keepLines/>
        <w:spacing w:before="120" w:after="180"/>
        <w:ind w:left="1134" w:hanging="1134"/>
        <w:outlineLvl w:val="2"/>
        <w:rPr>
          <w:rFonts w:ascii="Arial" w:eastAsia="宋体" w:hAnsi="Arial" w:cs="Times New Roman"/>
          <w:sz w:val="28"/>
          <w:szCs w:val="20"/>
          <w:lang w:val="en-GB" w:eastAsia="en-US"/>
        </w:rPr>
      </w:pPr>
      <w:r>
        <w:rPr>
          <w:rFonts w:ascii="Arial" w:eastAsia="宋体" w:hAnsi="Arial" w:cs="Times New Roman" w:hint="eastAsia"/>
          <w:sz w:val="28"/>
          <w:szCs w:val="20"/>
          <w:lang w:val="en-GB"/>
        </w:rPr>
        <w:lastRenderedPageBreak/>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1</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 xml:space="preserve">2 </w:t>
      </w:r>
      <w:bookmarkStart w:id="6" w:name="_Hlk213317528"/>
      <w:r w:rsidR="00957A69">
        <w:rPr>
          <w:rFonts w:ascii="Arial" w:eastAsia="宋体" w:hAnsi="Arial" w:cs="Times New Roman" w:hint="eastAsia"/>
          <w:sz w:val="28"/>
          <w:szCs w:val="20"/>
          <w:lang w:val="en-GB"/>
        </w:rPr>
        <w:t>Direct connection or indirect connection</w:t>
      </w:r>
      <w:bookmarkEnd w:id="6"/>
    </w:p>
    <w:p w14:paraId="3BFD7799" w14:textId="6F12B2E5" w:rsidR="00D41090" w:rsidRPr="00FD411D" w:rsidRDefault="00FD411D" w:rsidP="00431A49">
      <w:pPr>
        <w:spacing w:after="180"/>
        <w:jc w:val="both"/>
        <w:rPr>
          <w:rFonts w:ascii="Times New Roman" w:eastAsia="宋体" w:hAnsi="Times New Roman"/>
          <w:sz w:val="20"/>
          <w:szCs w:val="20"/>
          <w:lang w:val="en-GB"/>
        </w:rPr>
      </w:pPr>
      <w:r w:rsidRPr="00A73DED">
        <w:rPr>
          <w:rFonts w:ascii="Times New Roman" w:eastAsia="宋体" w:hAnsi="Times New Roman"/>
          <w:sz w:val="20"/>
          <w:szCs w:val="20"/>
          <w:lang w:val="en-GB"/>
        </w:rPr>
        <w:t>As outlined in the 6G SID [1], 6G RAN architecture</w:t>
      </w:r>
      <w:r>
        <w:rPr>
          <w:rFonts w:ascii="Times New Roman" w:eastAsia="宋体" w:hAnsi="Times New Roman" w:hint="eastAsia"/>
          <w:sz w:val="20"/>
          <w:szCs w:val="20"/>
          <w:lang w:val="en-GB"/>
        </w:rPr>
        <w:t xml:space="preserve"> shall</w:t>
      </w:r>
      <w:r w:rsidRPr="00A73DED">
        <w:rPr>
          <w:rFonts w:ascii="Times New Roman" w:eastAsia="宋体" w:hAnsi="Times New Roman"/>
          <w:sz w:val="20"/>
          <w:szCs w:val="20"/>
          <w:lang w:val="en-GB"/>
        </w:rPr>
        <w:t xml:space="preserve"> natively support various new services and functionalities, such as AI/ML</w:t>
      </w:r>
      <w:r>
        <w:rPr>
          <w:rFonts w:ascii="Times New Roman" w:eastAsia="宋体" w:hAnsi="Times New Roman" w:hint="eastAsia"/>
          <w:sz w:val="20"/>
          <w:szCs w:val="20"/>
          <w:lang w:val="en-GB"/>
        </w:rPr>
        <w:t xml:space="preserve"> and </w:t>
      </w:r>
      <w:r w:rsidRPr="00A73DED">
        <w:rPr>
          <w:rFonts w:ascii="Times New Roman" w:eastAsia="宋体" w:hAnsi="Times New Roman"/>
          <w:sz w:val="20"/>
          <w:szCs w:val="20"/>
          <w:lang w:val="en-GB"/>
        </w:rPr>
        <w:t>integrated sensing and communication (ISAC).</w:t>
      </w:r>
      <w:r w:rsidRPr="00A73DED">
        <w:rPr>
          <w:rFonts w:ascii="Times New Roman" w:eastAsia="宋体" w:hAnsi="Times New Roman" w:hint="eastAsia"/>
          <w:sz w:val="20"/>
          <w:szCs w:val="20"/>
          <w:lang w:val="en-GB"/>
        </w:rPr>
        <w:t xml:space="preserve"> </w:t>
      </w:r>
      <w:r w:rsidR="00D41090" w:rsidRPr="00FD411D">
        <w:rPr>
          <w:rFonts w:ascii="Times New Roman" w:eastAsia="宋体" w:hAnsi="Times New Roman" w:hint="eastAsia"/>
          <w:sz w:val="20"/>
          <w:szCs w:val="20"/>
          <w:lang w:val="en-GB"/>
        </w:rPr>
        <w:t>For connection between 6G RAN and new 6G functions within 6G CN, there are two options:</w:t>
      </w:r>
    </w:p>
    <w:p w14:paraId="278372F9" w14:textId="035D60A8" w:rsidR="00D41090" w:rsidRPr="001F4096" w:rsidRDefault="00D41090" w:rsidP="00D41090">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Pr>
          <w:rFonts w:ascii="Times New Roman" w:hAnsi="Times New Roman" w:cs="Times New Roman"/>
          <w:sz w:val="20"/>
          <w:szCs w:val="20"/>
          <w:lang w:val="en-GB"/>
        </w:rPr>
        <w:t>D</w:t>
      </w:r>
      <w:r>
        <w:rPr>
          <w:rFonts w:ascii="Times New Roman" w:hAnsi="Times New Roman" w:cs="Times New Roman" w:hint="eastAsia"/>
          <w:sz w:val="20"/>
          <w:szCs w:val="20"/>
          <w:lang w:val="en-GB"/>
        </w:rPr>
        <w:t>irect connection</w:t>
      </w:r>
      <w:r w:rsidR="008820C3">
        <w:rPr>
          <w:rFonts w:ascii="Times New Roman" w:hAnsi="Times New Roman" w:cs="Times New Roman" w:hint="eastAsia"/>
          <w:sz w:val="20"/>
          <w:szCs w:val="20"/>
          <w:lang w:val="en-GB"/>
        </w:rPr>
        <w:t>:</w:t>
      </w:r>
      <w:r w:rsidRPr="001F4096">
        <w:rPr>
          <w:rFonts w:ascii="Times New Roman" w:eastAsia="Batang" w:hAnsi="Times New Roman" w:cs="Times New Roman" w:hint="eastAsia"/>
          <w:sz w:val="20"/>
          <w:szCs w:val="20"/>
          <w:lang w:val="en-GB" w:eastAsia="ko-KR"/>
        </w:rPr>
        <w:t xml:space="preserve"> </w:t>
      </w:r>
      <w:r w:rsidR="008820C3">
        <w:rPr>
          <w:rFonts w:ascii="Times New Roman" w:eastAsia="宋体" w:hAnsi="Times New Roman" w:hint="eastAsia"/>
          <w:sz w:val="20"/>
          <w:szCs w:val="20"/>
          <w:lang w:val="en-GB"/>
        </w:rPr>
        <w:t>the 6G RAN could directly connect with the new 6G functions within 6G CN, and a new interface between 6G RAN and 6G CN needs to be defined. Signalling and data can be transferred through this new interface.</w:t>
      </w:r>
    </w:p>
    <w:p w14:paraId="78DE7100" w14:textId="592F7123" w:rsidR="00D41090" w:rsidRPr="001F4096" w:rsidRDefault="00D41090" w:rsidP="00D41090">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Pr>
          <w:rFonts w:ascii="Times New Roman" w:hAnsi="Times New Roman" w:cs="Times New Roman" w:hint="eastAsia"/>
          <w:sz w:val="20"/>
          <w:szCs w:val="20"/>
          <w:lang w:val="en-GB"/>
        </w:rPr>
        <w:t>Indirect connection</w:t>
      </w:r>
      <w:r w:rsidR="008820C3">
        <w:rPr>
          <w:rFonts w:ascii="Times New Roman" w:hAnsi="Times New Roman" w:cs="Times New Roman" w:hint="eastAsia"/>
          <w:sz w:val="20"/>
          <w:szCs w:val="20"/>
          <w:lang w:val="en-GB"/>
        </w:rPr>
        <w:t>:</w:t>
      </w:r>
      <w:r w:rsidR="008820C3" w:rsidRPr="008820C3">
        <w:rPr>
          <w:rFonts w:ascii="Times New Roman" w:eastAsia="宋体" w:hAnsi="Times New Roman" w:hint="eastAsia"/>
          <w:sz w:val="20"/>
          <w:szCs w:val="20"/>
          <w:lang w:val="en-GB"/>
        </w:rPr>
        <w:t xml:space="preserve"> </w:t>
      </w:r>
      <w:r w:rsidR="008820C3">
        <w:rPr>
          <w:rFonts w:ascii="Times New Roman" w:eastAsia="宋体" w:hAnsi="Times New Roman" w:hint="eastAsia"/>
          <w:sz w:val="20"/>
          <w:szCs w:val="20"/>
          <w:lang w:val="en-GB"/>
        </w:rPr>
        <w:t xml:space="preserve">The 6G RAN could connect with the new 6G functions through AMF or UPF. In this case, the signalling is transferred </w:t>
      </w:r>
      <w:r w:rsidR="008820C3">
        <w:rPr>
          <w:rFonts w:ascii="Times New Roman" w:eastAsia="宋体" w:hAnsi="Times New Roman"/>
          <w:sz w:val="20"/>
          <w:szCs w:val="20"/>
          <w:lang w:val="en-GB"/>
        </w:rPr>
        <w:t>between</w:t>
      </w:r>
      <w:r w:rsidR="008820C3">
        <w:rPr>
          <w:rFonts w:ascii="Times New Roman" w:eastAsia="宋体" w:hAnsi="Times New Roman" w:hint="eastAsia"/>
          <w:sz w:val="20"/>
          <w:szCs w:val="20"/>
          <w:lang w:val="en-GB"/>
        </w:rPr>
        <w:t xml:space="preserve"> 6G RAN and new 6G services through </w:t>
      </w:r>
      <w:r w:rsidR="008820C3">
        <w:rPr>
          <w:rFonts w:ascii="Times New Roman" w:eastAsia="宋体" w:hAnsi="Times New Roman"/>
          <w:sz w:val="20"/>
          <w:szCs w:val="20"/>
          <w:lang w:val="en-GB"/>
        </w:rPr>
        <w:t>AMF,</w:t>
      </w:r>
      <w:r w:rsidR="008820C3">
        <w:rPr>
          <w:rFonts w:ascii="Times New Roman" w:eastAsia="宋体" w:hAnsi="Times New Roman" w:hint="eastAsia"/>
          <w:sz w:val="20"/>
          <w:szCs w:val="20"/>
          <w:lang w:val="en-GB"/>
        </w:rPr>
        <w:t xml:space="preserve"> and the data is transferred </w:t>
      </w:r>
      <w:r w:rsidR="008820C3">
        <w:rPr>
          <w:rFonts w:ascii="Times New Roman" w:eastAsia="宋体" w:hAnsi="Times New Roman"/>
          <w:sz w:val="20"/>
          <w:szCs w:val="20"/>
          <w:lang w:val="en-GB"/>
        </w:rPr>
        <w:t>between</w:t>
      </w:r>
      <w:r w:rsidR="008820C3">
        <w:rPr>
          <w:rFonts w:ascii="Times New Roman" w:eastAsia="宋体" w:hAnsi="Times New Roman" w:hint="eastAsia"/>
          <w:sz w:val="20"/>
          <w:szCs w:val="20"/>
          <w:lang w:val="en-GB"/>
        </w:rPr>
        <w:t xml:space="preserve"> 6G RAN and new 6G services through UPF.  </w:t>
      </w:r>
    </w:p>
    <w:p w14:paraId="666A3090" w14:textId="5F748C37" w:rsidR="005B4196" w:rsidRPr="005B4196" w:rsidRDefault="006514DB" w:rsidP="005B4196">
      <w:pPr>
        <w:spacing w:after="180"/>
        <w:jc w:val="both"/>
        <w:rPr>
          <w:rFonts w:ascii="Times New Roman" w:eastAsia="宋体" w:hAnsi="Times New Roman"/>
          <w:sz w:val="20"/>
          <w:szCs w:val="20"/>
        </w:rPr>
      </w:pPr>
      <w:r>
        <w:rPr>
          <w:rFonts w:ascii="Times New Roman" w:eastAsia="宋体" w:hAnsi="Times New Roman" w:hint="eastAsia"/>
          <w:sz w:val="20"/>
          <w:szCs w:val="20"/>
          <w:lang w:val="nb-NO"/>
        </w:rPr>
        <w:t>T</w:t>
      </w:r>
      <w:r w:rsidR="005B4196" w:rsidRPr="00F21BC0">
        <w:rPr>
          <w:rFonts w:ascii="Times New Roman" w:eastAsia="宋体" w:hAnsi="Times New Roman"/>
          <w:sz w:val="20"/>
          <w:szCs w:val="20"/>
        </w:rPr>
        <w:t xml:space="preserve">he existing NG interface may pose limitations for the efficient transfer of data generated </w:t>
      </w:r>
      <w:r w:rsidR="005B4196" w:rsidRPr="00F21BC0">
        <w:rPr>
          <w:rFonts w:ascii="Times New Roman" w:eastAsia="宋体" w:hAnsi="Times New Roman" w:hint="eastAsia"/>
          <w:sz w:val="20"/>
          <w:szCs w:val="20"/>
        </w:rPr>
        <w:t xml:space="preserve">for </w:t>
      </w:r>
      <w:r w:rsidR="005B4196" w:rsidRPr="00F21BC0">
        <w:rPr>
          <w:rFonts w:ascii="Times New Roman" w:eastAsia="宋体" w:hAnsi="Times New Roman"/>
          <w:sz w:val="20"/>
          <w:szCs w:val="20"/>
        </w:rPr>
        <w:t>new 6G services. For instance, transferring AI/ML training data or high-volume sensing information from the RAN to the</w:t>
      </w:r>
      <w:r w:rsidR="005B4196" w:rsidRPr="00F21BC0">
        <w:rPr>
          <w:rFonts w:ascii="Times New Roman" w:eastAsia="宋体" w:hAnsi="Times New Roman" w:hint="eastAsia"/>
          <w:sz w:val="20"/>
          <w:szCs w:val="20"/>
        </w:rPr>
        <w:t xml:space="preserve"> </w:t>
      </w:r>
      <w:r w:rsidR="005B4196" w:rsidRPr="00F21BC0">
        <w:rPr>
          <w:rFonts w:ascii="Times New Roman" w:eastAsia="宋体" w:hAnsi="Times New Roman"/>
          <w:sz w:val="20"/>
          <w:szCs w:val="20"/>
        </w:rPr>
        <w:t>CN might suffer from suboptimal latency and overhead due to the interface's rigid data models and procedures.</w:t>
      </w:r>
      <w:r w:rsidR="005B4196" w:rsidRPr="00F21BC0">
        <w:rPr>
          <w:rFonts w:ascii="Times New Roman" w:eastAsia="宋体" w:hAnsi="Times New Roman" w:hint="eastAsia"/>
          <w:sz w:val="20"/>
          <w:szCs w:val="20"/>
        </w:rPr>
        <w:t xml:space="preserve"> It is efficient to transfer data through direct connection.</w:t>
      </w:r>
    </w:p>
    <w:p w14:paraId="5592F570" w14:textId="779948F3" w:rsidR="005B4196" w:rsidRDefault="006514DB" w:rsidP="005B4196">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Observation</w:t>
      </w:r>
      <w:r w:rsidR="005B4196" w:rsidRPr="00D41090">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1</w:t>
      </w:r>
      <w:r w:rsidR="005B4196" w:rsidRPr="00D41090">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 xml:space="preserve">It is efficient to transfer data through direct connection between 6G RAN and new functions within 6G CN. </w:t>
      </w:r>
    </w:p>
    <w:p w14:paraId="4DDAB1CA" w14:textId="2687F40F" w:rsidR="008260A9" w:rsidRPr="00615F8D" w:rsidRDefault="00064857" w:rsidP="005B4196">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For control signalling transferring, i</w:t>
      </w:r>
      <w:r w:rsidR="002950EC" w:rsidRPr="004C0C7A">
        <w:rPr>
          <w:rFonts w:ascii="Times New Roman" w:eastAsia="宋体" w:hAnsi="Times New Roman" w:hint="eastAsia"/>
          <w:sz w:val="20"/>
          <w:szCs w:val="20"/>
          <w:lang w:val="en-GB"/>
        </w:rPr>
        <w:t xml:space="preserve">n 5G, </w:t>
      </w:r>
      <w:r>
        <w:rPr>
          <w:rFonts w:ascii="Times New Roman" w:eastAsia="宋体" w:hAnsi="Times New Roman" w:hint="eastAsia"/>
          <w:sz w:val="20"/>
          <w:szCs w:val="20"/>
          <w:lang w:val="en-GB"/>
        </w:rPr>
        <w:t>it</w:t>
      </w:r>
      <w:r w:rsidR="005B4196" w:rsidRPr="004C0C7A">
        <w:rPr>
          <w:rFonts w:ascii="Times New Roman" w:eastAsia="宋体" w:hAnsi="Times New Roman" w:hint="eastAsia"/>
          <w:sz w:val="20"/>
          <w:szCs w:val="20"/>
          <w:lang w:val="en-GB"/>
        </w:rPr>
        <w:t xml:space="preserve"> </w:t>
      </w:r>
      <w:r w:rsidR="008260A9" w:rsidRPr="004C0C7A">
        <w:rPr>
          <w:rFonts w:ascii="Times New Roman" w:eastAsia="宋体" w:hAnsi="Times New Roman"/>
          <w:sz w:val="20"/>
          <w:szCs w:val="20"/>
          <w:lang w:val="en-GB"/>
        </w:rPr>
        <w:t xml:space="preserve">is transmitted between </w:t>
      </w:r>
      <w:r w:rsidR="002950EC" w:rsidRPr="004C0C7A">
        <w:rPr>
          <w:rFonts w:ascii="Times New Roman" w:eastAsia="宋体" w:hAnsi="Times New Roman" w:hint="eastAsia"/>
          <w:sz w:val="20"/>
          <w:szCs w:val="20"/>
          <w:lang w:val="en-GB"/>
        </w:rPr>
        <w:t>RAN</w:t>
      </w:r>
      <w:r w:rsidR="008260A9" w:rsidRPr="004C0C7A">
        <w:rPr>
          <w:rFonts w:ascii="Times New Roman" w:eastAsia="宋体" w:hAnsi="Times New Roman"/>
          <w:sz w:val="20"/>
          <w:szCs w:val="20"/>
          <w:lang w:val="en-GB"/>
        </w:rPr>
        <w:t xml:space="preserve"> and </w:t>
      </w:r>
      <w:r w:rsidR="002950EC" w:rsidRPr="004C0C7A">
        <w:rPr>
          <w:rFonts w:ascii="Times New Roman" w:eastAsia="宋体" w:hAnsi="Times New Roman" w:hint="eastAsia"/>
          <w:sz w:val="20"/>
          <w:szCs w:val="20"/>
          <w:lang w:val="en-GB"/>
        </w:rPr>
        <w:t xml:space="preserve">CN through </w:t>
      </w:r>
      <w:r w:rsidR="008260A9" w:rsidRPr="004C0C7A">
        <w:rPr>
          <w:rFonts w:ascii="Times New Roman" w:eastAsia="宋体" w:hAnsi="Times New Roman"/>
          <w:sz w:val="20"/>
          <w:szCs w:val="20"/>
          <w:lang w:val="en-GB"/>
        </w:rPr>
        <w:t>AMF. </w:t>
      </w:r>
      <w:r w:rsidR="004C0C7A" w:rsidRPr="004C0C7A">
        <w:rPr>
          <w:rFonts w:ascii="Times New Roman" w:eastAsia="宋体" w:hAnsi="Times New Roman"/>
          <w:sz w:val="20"/>
          <w:szCs w:val="20"/>
        </w:rPr>
        <w:t>The AMF is the termination point for the N1 and N2 reference points. It receives all connection and registration requests from UEs via the gNB. It handles the initial registration and de-registration of UEs, managing their presence and reachability status in the network (e.g., whether they are idle or connected).</w:t>
      </w:r>
      <w:r w:rsidR="004C0C7A" w:rsidRPr="004C0C7A">
        <w:rPr>
          <w:rFonts w:ascii="Times New Roman" w:eastAsia="宋体" w:hAnsi="Times New Roman" w:hint="eastAsia"/>
          <w:sz w:val="20"/>
          <w:szCs w:val="20"/>
        </w:rPr>
        <w:t xml:space="preserve"> In addition, t</w:t>
      </w:r>
      <w:r w:rsidR="004C0C7A" w:rsidRPr="004C0C7A">
        <w:rPr>
          <w:rFonts w:ascii="Times New Roman" w:eastAsia="宋体" w:hAnsi="Times New Roman"/>
          <w:sz w:val="20"/>
          <w:szCs w:val="20"/>
        </w:rPr>
        <w:t>he AMF is responsible for tracking the location of the UE. It manages cell and gNB changes, including handovers, ensuring seamless mobility for the user. It is the anchor point for the control plane during these movements.</w:t>
      </w:r>
      <w:r w:rsidR="00CF0C39">
        <w:rPr>
          <w:rFonts w:ascii="Times New Roman" w:eastAsia="宋体" w:hAnsi="Times New Roman" w:hint="eastAsia"/>
          <w:sz w:val="20"/>
          <w:szCs w:val="20"/>
        </w:rPr>
        <w:t xml:space="preserve"> Therefore, </w:t>
      </w:r>
      <w:bookmarkStart w:id="7" w:name="_Hlk213248967"/>
      <w:r w:rsidR="00CF0C39">
        <w:rPr>
          <w:rFonts w:ascii="Times New Roman" w:eastAsia="宋体" w:hAnsi="Times New Roman" w:hint="eastAsia"/>
          <w:sz w:val="20"/>
          <w:szCs w:val="20"/>
        </w:rPr>
        <w:t>i</w:t>
      </w:r>
      <w:r w:rsidR="006514DB">
        <w:rPr>
          <w:rFonts w:ascii="Times New Roman" w:eastAsia="宋体" w:hAnsi="Times New Roman" w:hint="eastAsia"/>
          <w:sz w:val="20"/>
          <w:szCs w:val="20"/>
          <w:lang w:val="en-GB"/>
        </w:rPr>
        <w:t xml:space="preserve">t </w:t>
      </w:r>
      <w:r w:rsidR="00CF0C39">
        <w:rPr>
          <w:rFonts w:ascii="Times New Roman" w:eastAsia="宋体" w:hAnsi="Times New Roman" w:hint="eastAsia"/>
          <w:sz w:val="20"/>
          <w:szCs w:val="20"/>
          <w:lang w:val="en-GB"/>
        </w:rPr>
        <w:t xml:space="preserve">can be observed that it </w:t>
      </w:r>
      <w:r w:rsidR="006514DB">
        <w:rPr>
          <w:rFonts w:ascii="Times New Roman" w:eastAsia="宋体" w:hAnsi="Times New Roman" w:hint="eastAsia"/>
          <w:sz w:val="20"/>
          <w:szCs w:val="20"/>
          <w:lang w:val="en-GB"/>
        </w:rPr>
        <w:t>is necessary to keep the AMF to manage the access and mobility of UEs.</w:t>
      </w:r>
      <w:bookmarkEnd w:id="7"/>
      <w:r w:rsidR="00615F8D">
        <w:rPr>
          <w:rFonts w:ascii="Times New Roman" w:eastAsia="宋体" w:hAnsi="Times New Roman" w:hint="eastAsia"/>
          <w:sz w:val="20"/>
          <w:szCs w:val="20"/>
          <w:lang w:val="en-GB"/>
        </w:rPr>
        <w:t xml:space="preserve"> </w:t>
      </w:r>
    </w:p>
    <w:p w14:paraId="1994FFA1" w14:textId="1C9EFA79" w:rsidR="006514DB" w:rsidRPr="006514DB" w:rsidRDefault="006514DB" w:rsidP="00072107">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 xml:space="preserve">Observation 2: </w:t>
      </w:r>
      <w:r w:rsidRPr="006514DB">
        <w:rPr>
          <w:rFonts w:ascii="Times New Roman" w:eastAsia="宋体" w:hAnsi="Times New Roman" w:hint="eastAsia"/>
          <w:b/>
          <w:bCs/>
          <w:sz w:val="20"/>
          <w:szCs w:val="20"/>
          <w:lang w:val="en-GB"/>
        </w:rPr>
        <w:t>it is necessary to keep the AMF to manage the access and mobility of UEs.</w:t>
      </w:r>
    </w:p>
    <w:p w14:paraId="451DA6AE" w14:textId="21584055" w:rsidR="00072107" w:rsidRDefault="00CF0C39" w:rsidP="00072107">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 xml:space="preserve">Based on observations aforementioned, we prefer that the 6G RAN architecture could support direct </w:t>
      </w:r>
      <w:r>
        <w:rPr>
          <w:rFonts w:ascii="Times New Roman" w:eastAsia="宋体" w:hAnsi="Times New Roman"/>
          <w:sz w:val="20"/>
          <w:szCs w:val="20"/>
          <w:lang w:val="en-GB"/>
        </w:rPr>
        <w:t>connection</w:t>
      </w:r>
      <w:r>
        <w:rPr>
          <w:rFonts w:ascii="Times New Roman" w:eastAsia="宋体" w:hAnsi="Times New Roman" w:hint="eastAsia"/>
          <w:sz w:val="20"/>
          <w:szCs w:val="20"/>
          <w:lang w:val="en-GB"/>
        </w:rPr>
        <w:t xml:space="preserve"> for transferring data and </w:t>
      </w:r>
      <w:r>
        <w:rPr>
          <w:rFonts w:ascii="Times New Roman" w:eastAsia="宋体" w:hAnsi="Times New Roman"/>
          <w:sz w:val="20"/>
          <w:szCs w:val="20"/>
          <w:lang w:val="en-GB"/>
        </w:rPr>
        <w:t>indirect</w:t>
      </w:r>
      <w:r>
        <w:rPr>
          <w:rFonts w:ascii="Times New Roman" w:eastAsia="宋体" w:hAnsi="Times New Roman" w:hint="eastAsia"/>
          <w:sz w:val="20"/>
          <w:szCs w:val="20"/>
          <w:lang w:val="en-GB"/>
        </w:rPr>
        <w:t xml:space="preserve"> connection for transferring</w:t>
      </w:r>
      <w:r w:rsidR="002D1322">
        <w:rPr>
          <w:rFonts w:ascii="Times New Roman" w:eastAsia="宋体" w:hAnsi="Times New Roman" w:hint="eastAsia"/>
          <w:sz w:val="20"/>
          <w:szCs w:val="20"/>
          <w:lang w:val="en-GB"/>
        </w:rPr>
        <w:t xml:space="preserve"> mobility related</w:t>
      </w:r>
      <w:r>
        <w:rPr>
          <w:rFonts w:ascii="Times New Roman" w:eastAsia="宋体" w:hAnsi="Times New Roman" w:hint="eastAsia"/>
          <w:sz w:val="20"/>
          <w:szCs w:val="20"/>
          <w:lang w:val="en-GB"/>
        </w:rPr>
        <w:t xml:space="preserve"> control signalling between 6G RAN and new functions within 6G CN. </w:t>
      </w:r>
      <w:r w:rsidR="00072107">
        <w:rPr>
          <w:rFonts w:ascii="Times New Roman" w:eastAsia="宋体" w:hAnsi="Times New Roman" w:hint="eastAsia"/>
          <w:sz w:val="20"/>
          <w:szCs w:val="20"/>
          <w:lang w:val="en-GB"/>
        </w:rPr>
        <w:t xml:space="preserve">However, considering that </w:t>
      </w:r>
      <w:r w:rsidR="00D71A85">
        <w:rPr>
          <w:rFonts w:ascii="Times New Roman" w:eastAsia="宋体" w:hAnsi="Times New Roman" w:hint="eastAsia"/>
          <w:sz w:val="20"/>
          <w:szCs w:val="20"/>
          <w:lang w:val="en-GB"/>
        </w:rPr>
        <w:t>transferring data and signalling is related to SA2,</w:t>
      </w:r>
      <w:r w:rsidR="00B050FE">
        <w:rPr>
          <w:rFonts w:ascii="Times New Roman" w:eastAsia="宋体" w:hAnsi="Times New Roman" w:hint="eastAsia"/>
          <w:sz w:val="20"/>
          <w:szCs w:val="20"/>
          <w:lang w:val="en-GB"/>
        </w:rPr>
        <w:t xml:space="preserve"> </w:t>
      </w:r>
      <w:r w:rsidR="00072107">
        <w:rPr>
          <w:rFonts w:ascii="Times New Roman" w:eastAsia="宋体" w:hAnsi="Times New Roman" w:hint="eastAsia"/>
          <w:sz w:val="20"/>
          <w:szCs w:val="20"/>
          <w:lang w:val="en-GB"/>
        </w:rPr>
        <w:t>we think it is needed to coordinate with SA2</w:t>
      </w:r>
      <w:r>
        <w:rPr>
          <w:rFonts w:ascii="Times New Roman" w:eastAsia="宋体" w:hAnsi="Times New Roman" w:hint="eastAsia"/>
          <w:sz w:val="20"/>
          <w:szCs w:val="20"/>
          <w:lang w:val="en-GB"/>
        </w:rPr>
        <w:t xml:space="preserve"> on the following connection option</w:t>
      </w:r>
      <w:r w:rsidR="003B6561">
        <w:rPr>
          <w:rFonts w:ascii="Times New Roman" w:eastAsia="宋体" w:hAnsi="Times New Roman" w:hint="eastAsia"/>
          <w:sz w:val="20"/>
          <w:szCs w:val="20"/>
          <w:lang w:val="en-GB"/>
        </w:rPr>
        <w:t>s</w:t>
      </w:r>
      <w:r>
        <w:rPr>
          <w:rFonts w:ascii="Times New Roman" w:eastAsia="宋体" w:hAnsi="Times New Roman" w:hint="eastAsia"/>
          <w:sz w:val="20"/>
          <w:szCs w:val="20"/>
          <w:lang w:val="en-GB"/>
        </w:rPr>
        <w:t xml:space="preserve"> </w:t>
      </w:r>
      <w:r w:rsidRPr="00CF0C39">
        <w:rPr>
          <w:rFonts w:ascii="Times New Roman" w:eastAsia="宋体" w:hAnsi="Times New Roman"/>
          <w:sz w:val="20"/>
          <w:szCs w:val="20"/>
          <w:lang w:val="en-GB"/>
        </w:rPr>
        <w:t>between 6G RAN and new functions within 6G CN</w:t>
      </w:r>
      <w:r>
        <w:rPr>
          <w:rFonts w:ascii="Times New Roman" w:eastAsia="宋体" w:hAnsi="Times New Roman" w:hint="eastAsia"/>
          <w:sz w:val="20"/>
          <w:szCs w:val="20"/>
          <w:lang w:val="en-GB"/>
        </w:rPr>
        <w:t>:</w:t>
      </w:r>
    </w:p>
    <w:p w14:paraId="2B67C9A3" w14:textId="32AD15F4" w:rsidR="00CF0C39" w:rsidRPr="00CF0C39" w:rsidRDefault="00CF0C39" w:rsidP="00CF0C39">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bookmarkStart w:id="8" w:name="_Hlk213249585"/>
      <w:r w:rsidRPr="00CF0C39">
        <w:rPr>
          <w:rFonts w:ascii="Times New Roman" w:hAnsi="Times New Roman" w:cs="Times New Roman"/>
          <w:sz w:val="20"/>
          <w:szCs w:val="20"/>
          <w:lang w:val="en-GB"/>
        </w:rPr>
        <w:t>For transferring data between 6G RAN and new functions within 6G CN, the 6G RAN architecture could support direct connection.</w:t>
      </w:r>
    </w:p>
    <w:p w14:paraId="0BCB66AD" w14:textId="41676EAE" w:rsidR="00CF0C39" w:rsidRPr="00CF0C39" w:rsidRDefault="00CF0C39" w:rsidP="00CF0C39">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sidRPr="00CF0C39">
        <w:rPr>
          <w:rFonts w:ascii="Times New Roman" w:hAnsi="Times New Roman" w:cs="Times New Roman"/>
          <w:sz w:val="20"/>
          <w:szCs w:val="20"/>
          <w:lang w:val="en-GB"/>
        </w:rPr>
        <w:t>For transferring</w:t>
      </w:r>
      <w:r w:rsidR="002D1322">
        <w:rPr>
          <w:rFonts w:ascii="Times New Roman" w:hAnsi="Times New Roman" w:cs="Times New Roman" w:hint="eastAsia"/>
          <w:sz w:val="20"/>
          <w:szCs w:val="20"/>
          <w:lang w:val="en-GB"/>
        </w:rPr>
        <w:t xml:space="preserve"> </w:t>
      </w:r>
      <w:r w:rsidR="002D1322">
        <w:rPr>
          <w:rFonts w:ascii="Times New Roman" w:eastAsia="宋体" w:hAnsi="Times New Roman" w:hint="eastAsia"/>
          <w:sz w:val="20"/>
          <w:szCs w:val="20"/>
          <w:lang w:val="en-GB"/>
        </w:rPr>
        <w:t>mobility related</w:t>
      </w:r>
      <w:r w:rsidRPr="00CF0C39">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 xml:space="preserve">control signalling </w:t>
      </w:r>
      <w:r w:rsidRPr="00CF0C39">
        <w:rPr>
          <w:rFonts w:ascii="Times New Roman" w:hAnsi="Times New Roman" w:cs="Times New Roman"/>
          <w:sz w:val="20"/>
          <w:szCs w:val="20"/>
          <w:lang w:val="en-GB"/>
        </w:rPr>
        <w:t xml:space="preserve">between 6G RAN and new functions within 6G CN, the 6G RAN architecture could support </w:t>
      </w:r>
      <w:r>
        <w:rPr>
          <w:rFonts w:ascii="Times New Roman" w:hAnsi="Times New Roman" w:cs="Times New Roman" w:hint="eastAsia"/>
          <w:sz w:val="20"/>
          <w:szCs w:val="20"/>
          <w:lang w:val="en-GB"/>
        </w:rPr>
        <w:t>in</w:t>
      </w:r>
      <w:r w:rsidRPr="00CF0C39">
        <w:rPr>
          <w:rFonts w:ascii="Times New Roman" w:hAnsi="Times New Roman" w:cs="Times New Roman"/>
          <w:sz w:val="20"/>
          <w:szCs w:val="20"/>
          <w:lang w:val="en-GB"/>
        </w:rPr>
        <w:t>direct connection.</w:t>
      </w:r>
    </w:p>
    <w:bookmarkEnd w:id="8"/>
    <w:p w14:paraId="2D8C7490" w14:textId="1CC05C80" w:rsidR="00CF0C39" w:rsidRDefault="00CF0C39" w:rsidP="006514DB">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 xml:space="preserve">Proposal </w:t>
      </w:r>
      <w:r w:rsidR="005D65AB">
        <w:rPr>
          <w:rFonts w:ascii="Times New Roman" w:eastAsia="宋体" w:hAnsi="Times New Roman" w:hint="eastAsia"/>
          <w:b/>
          <w:bCs/>
          <w:sz w:val="20"/>
          <w:szCs w:val="20"/>
          <w:lang w:val="en-GB"/>
        </w:rPr>
        <w:t>2</w:t>
      </w:r>
      <w:r>
        <w:rPr>
          <w:rFonts w:ascii="Times New Roman" w:eastAsia="宋体" w:hAnsi="Times New Roman" w:hint="eastAsia"/>
          <w:b/>
          <w:bCs/>
          <w:sz w:val="20"/>
          <w:szCs w:val="20"/>
          <w:lang w:val="en-GB"/>
        </w:rPr>
        <w:t>: RAN3 needs to coordinate with SA2 on the following connection option</w:t>
      </w:r>
      <w:r w:rsidR="003B6561">
        <w:rPr>
          <w:rFonts w:ascii="Times New Roman" w:eastAsia="宋体" w:hAnsi="Times New Roman" w:hint="eastAsia"/>
          <w:b/>
          <w:bCs/>
          <w:sz w:val="20"/>
          <w:szCs w:val="20"/>
          <w:lang w:val="en-GB"/>
        </w:rPr>
        <w:t>s</w:t>
      </w:r>
      <w:r>
        <w:rPr>
          <w:rFonts w:ascii="Times New Roman" w:eastAsia="宋体" w:hAnsi="Times New Roman" w:hint="eastAsia"/>
          <w:b/>
          <w:bCs/>
          <w:sz w:val="20"/>
          <w:szCs w:val="20"/>
          <w:lang w:val="en-GB"/>
        </w:rPr>
        <w:t xml:space="preserve"> between 6G RAN and new functions within 6G CN:</w:t>
      </w:r>
    </w:p>
    <w:p w14:paraId="3F1E1286" w14:textId="77777777" w:rsidR="00CF0C39" w:rsidRPr="00CF0C39" w:rsidRDefault="00CF0C39" w:rsidP="00CF0C39">
      <w:pPr>
        <w:widowControl w:val="0"/>
        <w:numPr>
          <w:ilvl w:val="0"/>
          <w:numId w:val="56"/>
        </w:numPr>
        <w:wordWrap w:val="0"/>
        <w:autoSpaceDE w:val="0"/>
        <w:autoSpaceDN w:val="0"/>
        <w:spacing w:after="240"/>
        <w:jc w:val="both"/>
        <w:rPr>
          <w:rFonts w:ascii="Times New Roman" w:eastAsia="Batang" w:hAnsi="Times New Roman" w:cs="Times New Roman"/>
          <w:b/>
          <w:bCs/>
          <w:sz w:val="20"/>
          <w:szCs w:val="20"/>
          <w:lang w:val="en-GB" w:eastAsia="ko-KR"/>
        </w:rPr>
      </w:pPr>
      <w:r w:rsidRPr="00CF0C39">
        <w:rPr>
          <w:rFonts w:ascii="Times New Roman" w:hAnsi="Times New Roman" w:cs="Times New Roman"/>
          <w:b/>
          <w:bCs/>
          <w:sz w:val="20"/>
          <w:szCs w:val="20"/>
          <w:lang w:val="en-GB"/>
        </w:rPr>
        <w:t>For transferring data between 6G RAN and new functions within 6G CN, the 6G RAN architecture could support direct connection.</w:t>
      </w:r>
    </w:p>
    <w:p w14:paraId="7FB9857A" w14:textId="7130705A" w:rsidR="00CF0C39" w:rsidRPr="00CF0C39" w:rsidRDefault="00CF0C39" w:rsidP="00CF0C39">
      <w:pPr>
        <w:widowControl w:val="0"/>
        <w:numPr>
          <w:ilvl w:val="0"/>
          <w:numId w:val="56"/>
        </w:numPr>
        <w:wordWrap w:val="0"/>
        <w:autoSpaceDE w:val="0"/>
        <w:autoSpaceDN w:val="0"/>
        <w:spacing w:after="240"/>
        <w:jc w:val="both"/>
        <w:rPr>
          <w:rFonts w:ascii="Times New Roman" w:eastAsia="Batang" w:hAnsi="Times New Roman" w:cs="Times New Roman"/>
          <w:b/>
          <w:bCs/>
          <w:sz w:val="20"/>
          <w:szCs w:val="20"/>
          <w:lang w:val="en-GB" w:eastAsia="ko-KR"/>
        </w:rPr>
      </w:pPr>
      <w:r w:rsidRPr="00CF0C39">
        <w:rPr>
          <w:rFonts w:ascii="Times New Roman" w:hAnsi="Times New Roman" w:cs="Times New Roman"/>
          <w:b/>
          <w:bCs/>
          <w:sz w:val="20"/>
          <w:szCs w:val="20"/>
          <w:lang w:val="en-GB"/>
        </w:rPr>
        <w:t xml:space="preserve">For transferring </w:t>
      </w:r>
      <w:r w:rsidR="002D1322">
        <w:rPr>
          <w:rFonts w:ascii="Times New Roman" w:hAnsi="Times New Roman" w:cs="Times New Roman" w:hint="eastAsia"/>
          <w:b/>
          <w:bCs/>
          <w:sz w:val="20"/>
          <w:szCs w:val="20"/>
          <w:lang w:val="en-GB"/>
        </w:rPr>
        <w:t xml:space="preserve">mobility related </w:t>
      </w:r>
      <w:r w:rsidRPr="00CF0C39">
        <w:rPr>
          <w:rFonts w:ascii="Times New Roman" w:hAnsi="Times New Roman" w:cs="Times New Roman" w:hint="eastAsia"/>
          <w:b/>
          <w:bCs/>
          <w:sz w:val="20"/>
          <w:szCs w:val="20"/>
          <w:lang w:val="en-GB"/>
        </w:rPr>
        <w:t>control signalling</w:t>
      </w:r>
      <w:bookmarkStart w:id="9" w:name="_Hlk213317558"/>
      <w:r w:rsidRPr="00CF0C39">
        <w:rPr>
          <w:rFonts w:ascii="Times New Roman" w:hAnsi="Times New Roman" w:cs="Times New Roman" w:hint="eastAsia"/>
          <w:b/>
          <w:bCs/>
          <w:sz w:val="20"/>
          <w:szCs w:val="20"/>
          <w:lang w:val="en-GB"/>
        </w:rPr>
        <w:t xml:space="preserve"> </w:t>
      </w:r>
      <w:bookmarkEnd w:id="9"/>
      <w:r w:rsidRPr="00CF0C39">
        <w:rPr>
          <w:rFonts w:ascii="Times New Roman" w:hAnsi="Times New Roman" w:cs="Times New Roman"/>
          <w:b/>
          <w:bCs/>
          <w:sz w:val="20"/>
          <w:szCs w:val="20"/>
          <w:lang w:val="en-GB"/>
        </w:rPr>
        <w:t xml:space="preserve">between 6G RAN and new functions within 6G CN, the 6G RAN architecture could support </w:t>
      </w:r>
      <w:r w:rsidRPr="00CF0C39">
        <w:rPr>
          <w:rFonts w:ascii="Times New Roman" w:hAnsi="Times New Roman" w:cs="Times New Roman" w:hint="eastAsia"/>
          <w:b/>
          <w:bCs/>
          <w:sz w:val="20"/>
          <w:szCs w:val="20"/>
          <w:lang w:val="en-GB"/>
        </w:rPr>
        <w:t>in</w:t>
      </w:r>
      <w:r w:rsidRPr="00CF0C39">
        <w:rPr>
          <w:rFonts w:ascii="Times New Roman" w:hAnsi="Times New Roman" w:cs="Times New Roman"/>
          <w:b/>
          <w:bCs/>
          <w:sz w:val="20"/>
          <w:szCs w:val="20"/>
          <w:lang w:val="en-GB"/>
        </w:rPr>
        <w:t>direct connection.</w:t>
      </w:r>
    </w:p>
    <w:p w14:paraId="54421B2E" w14:textId="71A99EBF" w:rsidR="0088240C" w:rsidRDefault="0088240C" w:rsidP="0088240C">
      <w:pPr>
        <w:pStyle w:val="2"/>
        <w:ind w:left="567" w:hanging="567"/>
        <w:rPr>
          <w:rFonts w:eastAsiaTheme="minorEastAsia"/>
          <w:lang w:eastAsia="zh-CN"/>
        </w:rPr>
      </w:pPr>
      <w:r>
        <w:rPr>
          <w:lang w:eastAsia="zh-CN"/>
        </w:rPr>
        <w:t>2.</w:t>
      </w:r>
      <w:r>
        <w:rPr>
          <w:rFonts w:eastAsiaTheme="minorEastAsia" w:hint="eastAsia"/>
          <w:lang w:eastAsia="zh-CN"/>
        </w:rPr>
        <w:t>2</w:t>
      </w:r>
      <w:r>
        <w:rPr>
          <w:lang w:eastAsia="zh-CN"/>
        </w:rPr>
        <w:tab/>
      </w:r>
      <w:r>
        <w:rPr>
          <w:rFonts w:hint="eastAsia"/>
          <w:lang w:eastAsia="zh-CN"/>
        </w:rPr>
        <w:t>R</w:t>
      </w:r>
      <w:r>
        <w:rPr>
          <w:lang w:eastAsia="zh-CN"/>
        </w:rPr>
        <w:t xml:space="preserve">AN-CN interface </w:t>
      </w:r>
      <w:r w:rsidR="00C6421A">
        <w:rPr>
          <w:rFonts w:eastAsiaTheme="minorEastAsia" w:hint="eastAsia"/>
          <w:lang w:eastAsia="zh-CN"/>
        </w:rPr>
        <w:t xml:space="preserve">protocol </w:t>
      </w:r>
      <w:r>
        <w:rPr>
          <w:rFonts w:eastAsiaTheme="minorEastAsia" w:hint="eastAsia"/>
          <w:lang w:eastAsia="zh-CN"/>
        </w:rPr>
        <w:t>stack</w:t>
      </w:r>
      <w:r>
        <w:rPr>
          <w:lang w:eastAsia="zh-CN"/>
        </w:rPr>
        <w:t>s</w:t>
      </w:r>
    </w:p>
    <w:p w14:paraId="57687F7F" w14:textId="5F3201F5" w:rsidR="00AC58CE" w:rsidRPr="00AA3073" w:rsidRDefault="00AC58CE" w:rsidP="00AC58CE">
      <w:pPr>
        <w:keepNext/>
        <w:keepLines/>
        <w:spacing w:before="120" w:after="180"/>
        <w:ind w:left="1134" w:hanging="1134"/>
        <w:outlineLvl w:val="2"/>
        <w:rPr>
          <w:rFonts w:ascii="Arial" w:eastAsia="宋体" w:hAnsi="Arial" w:cs="Times New Roman"/>
          <w:sz w:val="28"/>
          <w:szCs w:val="20"/>
          <w:lang w:val="en-GB" w:eastAsia="en-US"/>
        </w:rPr>
      </w:pPr>
      <w:r>
        <w:rPr>
          <w:rFonts w:ascii="Arial" w:eastAsia="宋体" w:hAnsi="Arial" w:cs="Times New Roman" w:hint="eastAsia"/>
          <w:sz w:val="28"/>
          <w:szCs w:val="20"/>
          <w:lang w:val="en-GB"/>
        </w:rPr>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1 Control plane</w:t>
      </w:r>
    </w:p>
    <w:p w14:paraId="351B44B6" w14:textId="5912A198" w:rsidR="000669D7" w:rsidRPr="000669D7" w:rsidRDefault="000669D7" w:rsidP="000669D7">
      <w:pPr>
        <w:overflowPunct w:val="0"/>
        <w:autoSpaceDE w:val="0"/>
        <w:autoSpaceDN w:val="0"/>
        <w:adjustRightInd w:val="0"/>
        <w:spacing w:after="180"/>
        <w:textAlignment w:val="baseline"/>
        <w:rPr>
          <w:rFonts w:ascii="Times New Roman" w:hAnsi="Times New Roman" w:cs="Times New Roman"/>
          <w:sz w:val="20"/>
          <w:szCs w:val="20"/>
          <w:lang w:val="en-GB"/>
        </w:rPr>
      </w:pPr>
      <w:r>
        <w:rPr>
          <w:rFonts w:ascii="Times New Roman" w:eastAsia="宋体" w:hAnsi="Times New Roman" w:hint="eastAsia"/>
          <w:sz w:val="20"/>
          <w:szCs w:val="20"/>
          <w:lang w:val="nb-NO"/>
        </w:rPr>
        <w:t xml:space="preserve">According to the </w:t>
      </w:r>
      <w:r w:rsidR="00D62278">
        <w:rPr>
          <w:rFonts w:ascii="Times New Roman" w:eastAsia="宋体" w:hAnsi="Times New Roman" w:hint="eastAsia"/>
          <w:sz w:val="20"/>
          <w:szCs w:val="20"/>
          <w:lang w:val="nb-NO"/>
        </w:rPr>
        <w:t>TS 38.410</w:t>
      </w:r>
      <w:r>
        <w:rPr>
          <w:rFonts w:ascii="Times New Roman" w:eastAsia="宋体" w:hAnsi="Times New Roman" w:hint="eastAsia"/>
          <w:sz w:val="20"/>
          <w:szCs w:val="20"/>
          <w:lang w:val="nb-NO"/>
        </w:rPr>
        <w:t xml:space="preserve"> [2], t</w:t>
      </w:r>
      <w:r w:rsidRPr="000669D7">
        <w:rPr>
          <w:rFonts w:ascii="Times New Roman" w:eastAsia="Times New Roman" w:hAnsi="Times New Roman" w:cs="Times New Roman"/>
          <w:sz w:val="20"/>
          <w:szCs w:val="20"/>
          <w:lang w:val="en-GB" w:eastAsia="ko-KR"/>
        </w:rPr>
        <w:t xml:space="preserve">he control plane protocol stack of the </w:t>
      </w:r>
      <w:r w:rsidRPr="000669D7">
        <w:rPr>
          <w:rFonts w:ascii="Times New Roman" w:eastAsia="Times New Roman" w:hAnsi="Times New Roman" w:cs="Times New Roman" w:hint="eastAsia"/>
          <w:sz w:val="20"/>
          <w:szCs w:val="20"/>
          <w:lang w:val="en-GB"/>
        </w:rPr>
        <w:t>NG</w:t>
      </w:r>
      <w:r w:rsidRPr="000669D7">
        <w:rPr>
          <w:rFonts w:ascii="Times New Roman" w:eastAsia="Times New Roman" w:hAnsi="Times New Roman" w:cs="Times New Roman"/>
          <w:sz w:val="20"/>
          <w:szCs w:val="20"/>
          <w:lang w:val="en-GB" w:eastAsia="ko-KR"/>
        </w:rPr>
        <w:t xml:space="preserve"> interface is shown on Figure </w:t>
      </w:r>
      <w:r w:rsidRPr="000669D7">
        <w:rPr>
          <w:rFonts w:ascii="Times New Roman" w:eastAsia="Times New Roman" w:hAnsi="Times New Roman" w:cs="Times New Roman" w:hint="eastAsia"/>
          <w:sz w:val="20"/>
          <w:szCs w:val="20"/>
          <w:lang w:val="x-none" w:eastAsia="ja-JP"/>
        </w:rPr>
        <w:t>1</w:t>
      </w:r>
      <w:r w:rsidRPr="000669D7">
        <w:rPr>
          <w:rFonts w:ascii="Times New Roman" w:eastAsia="Times New Roman" w:hAnsi="Times New Roman" w:cs="Times New Roman"/>
          <w:sz w:val="20"/>
          <w:szCs w:val="20"/>
          <w:lang w:val="en-GB" w:eastAsia="ko-KR"/>
        </w:rPr>
        <w:t>. The transport network layer is built on IP transport</w:t>
      </w:r>
      <w:r w:rsidRPr="000669D7">
        <w:rPr>
          <w:rFonts w:ascii="Times New Roman" w:eastAsia="Times New Roman" w:hAnsi="Times New Roman" w:cs="Times New Roman" w:hint="eastAsia"/>
          <w:sz w:val="20"/>
          <w:szCs w:val="20"/>
          <w:lang w:val="en-GB"/>
        </w:rPr>
        <w:t>. F</w:t>
      </w:r>
      <w:r w:rsidRPr="000669D7">
        <w:rPr>
          <w:rFonts w:ascii="Times New Roman" w:eastAsia="Times New Roman" w:hAnsi="Times New Roman" w:cs="Times New Roman"/>
          <w:sz w:val="20"/>
          <w:szCs w:val="20"/>
          <w:lang w:val="en-GB" w:eastAsia="ko-KR"/>
        </w:rPr>
        <w:t>or the reliable transport of signalling messages</w:t>
      </w:r>
      <w:r w:rsidRPr="000669D7">
        <w:rPr>
          <w:rFonts w:ascii="Times New Roman" w:eastAsia="Times New Roman" w:hAnsi="Times New Roman" w:cs="Times New Roman" w:hint="eastAsia"/>
          <w:sz w:val="20"/>
          <w:szCs w:val="20"/>
          <w:lang w:val="en-GB"/>
        </w:rPr>
        <w:t>,</w:t>
      </w:r>
      <w:r w:rsidRPr="000669D7">
        <w:rPr>
          <w:rFonts w:ascii="Times New Roman" w:eastAsia="Times New Roman" w:hAnsi="Times New Roman" w:cs="Times New Roman"/>
          <w:sz w:val="20"/>
          <w:szCs w:val="20"/>
          <w:lang w:val="en-GB" w:eastAsia="ko-KR"/>
        </w:rPr>
        <w:t xml:space="preserve"> SCTP is added on top of IP. The application layer signalling protocol is referred to as NGAP (</w:t>
      </w:r>
      <w:r w:rsidRPr="000669D7">
        <w:rPr>
          <w:rFonts w:ascii="Times New Roman" w:eastAsia="Times New Roman" w:hAnsi="Times New Roman" w:cs="Times New Roman" w:hint="eastAsia"/>
          <w:sz w:val="20"/>
          <w:szCs w:val="20"/>
          <w:lang w:val="en-GB"/>
        </w:rPr>
        <w:t>NG</w:t>
      </w:r>
      <w:r w:rsidRPr="000669D7">
        <w:rPr>
          <w:rFonts w:ascii="Times New Roman" w:eastAsia="Times New Roman" w:hAnsi="Times New Roman" w:cs="Times New Roman"/>
          <w:sz w:val="20"/>
          <w:szCs w:val="20"/>
          <w:lang w:val="en-GB" w:eastAsia="ko-KR"/>
        </w:rPr>
        <w:t xml:space="preserve"> Application Protocol).</w:t>
      </w:r>
      <w:r>
        <w:rPr>
          <w:rFonts w:ascii="Times New Roman" w:hAnsi="Times New Roman" w:cs="Times New Roman" w:hint="eastAsia"/>
          <w:sz w:val="20"/>
          <w:szCs w:val="20"/>
          <w:lang w:val="en-GB"/>
        </w:rPr>
        <w:t xml:space="preserve"> </w:t>
      </w:r>
    </w:p>
    <w:p w14:paraId="30D17170" w14:textId="75EC79A2" w:rsidR="000669D7" w:rsidRPr="000669D7" w:rsidRDefault="004545F4" w:rsidP="000669D7">
      <w:pPr>
        <w:keepNext/>
        <w:keepLines/>
        <w:overflowPunct w:val="0"/>
        <w:autoSpaceDE w:val="0"/>
        <w:autoSpaceDN w:val="0"/>
        <w:adjustRightInd w:val="0"/>
        <w:spacing w:before="60" w:after="180"/>
        <w:jc w:val="center"/>
        <w:textAlignment w:val="baseline"/>
        <w:rPr>
          <w:rFonts w:ascii="Arial" w:hAnsi="Arial" w:cs="Times New Roman"/>
          <w:b/>
          <w:sz w:val="20"/>
          <w:szCs w:val="20"/>
          <w:lang w:val="en-GB"/>
        </w:rPr>
      </w:pPr>
      <w:r w:rsidRPr="000669D7">
        <w:rPr>
          <w:rFonts w:ascii="Arial" w:eastAsia="Times New Roman" w:hAnsi="Arial" w:cs="Times New Roman"/>
          <w:b/>
          <w:sz w:val="20"/>
          <w:szCs w:val="20"/>
          <w:lang w:val="en-GB" w:eastAsia="ko-KR"/>
        </w:rPr>
        <w:object w:dxaOrig="1695" w:dyaOrig="3405" w14:anchorId="4296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pt;height:135pt" o:ole="">
            <v:imagedata r:id="rId12" o:title=""/>
          </v:shape>
          <o:OLEObject Type="Embed" ProgID="Word.Picture.8" ShapeID="_x0000_i1025" DrawAspect="Content" ObjectID="_1824031075" r:id="rId13"/>
        </w:object>
      </w:r>
    </w:p>
    <w:p w14:paraId="6DF9B1EC" w14:textId="77777777" w:rsidR="000669D7" w:rsidRDefault="000669D7" w:rsidP="000669D7">
      <w:pPr>
        <w:keepLines/>
        <w:overflowPunct w:val="0"/>
        <w:autoSpaceDE w:val="0"/>
        <w:autoSpaceDN w:val="0"/>
        <w:adjustRightInd w:val="0"/>
        <w:spacing w:after="240"/>
        <w:jc w:val="center"/>
        <w:textAlignment w:val="baseline"/>
        <w:rPr>
          <w:rFonts w:ascii="Arial" w:hAnsi="Arial" w:cs="Times New Roman"/>
          <w:b/>
          <w:sz w:val="20"/>
          <w:szCs w:val="20"/>
          <w:lang w:val="en-GB"/>
        </w:rPr>
      </w:pPr>
      <w:r w:rsidRPr="000669D7">
        <w:rPr>
          <w:rFonts w:ascii="Arial" w:eastAsia="Times New Roman" w:hAnsi="Arial" w:cs="Times New Roman"/>
          <w:b/>
          <w:sz w:val="20"/>
          <w:szCs w:val="20"/>
          <w:lang w:val="en-GB" w:eastAsia="ko-KR"/>
        </w:rPr>
        <w:t xml:space="preserve">Figure </w:t>
      </w:r>
      <w:r w:rsidRPr="000669D7">
        <w:rPr>
          <w:rFonts w:ascii="Arial" w:eastAsia="MS Mincho" w:hAnsi="Arial" w:cs="Times New Roman" w:hint="eastAsia"/>
          <w:b/>
          <w:sz w:val="20"/>
          <w:szCs w:val="20"/>
          <w:lang w:val="en-GB" w:eastAsia="ja-JP"/>
        </w:rPr>
        <w:t>1</w:t>
      </w:r>
      <w:r w:rsidRPr="000669D7">
        <w:rPr>
          <w:rFonts w:ascii="Arial" w:eastAsia="Times New Roman" w:hAnsi="Arial" w:cs="Times New Roman"/>
          <w:b/>
          <w:sz w:val="20"/>
          <w:szCs w:val="20"/>
          <w:lang w:val="en-GB" w:eastAsia="ko-KR"/>
        </w:rPr>
        <w:t xml:space="preserve">: </w:t>
      </w:r>
      <w:r w:rsidRPr="000669D7">
        <w:rPr>
          <w:rFonts w:ascii="Arial" w:eastAsia="MS Mincho" w:hAnsi="Arial" w:cs="Times New Roman" w:hint="eastAsia"/>
          <w:b/>
          <w:sz w:val="20"/>
          <w:szCs w:val="20"/>
          <w:lang w:val="en-GB" w:eastAsia="ja-JP"/>
        </w:rPr>
        <w:t>NG Interface Control Plane</w:t>
      </w:r>
    </w:p>
    <w:p w14:paraId="4A05B8A2" w14:textId="77777777" w:rsidR="00AC58CE" w:rsidRPr="008544AD" w:rsidRDefault="00AC58CE" w:rsidP="00AC58CE">
      <w:pPr>
        <w:spacing w:after="180"/>
        <w:rPr>
          <w:rFonts w:ascii="Times New Roman" w:eastAsia="MS Mincho" w:hAnsi="Times New Roman" w:cs="Times New Roman"/>
          <w:sz w:val="20"/>
          <w:szCs w:val="20"/>
          <w:lang w:val="en-GB"/>
        </w:rPr>
      </w:pPr>
      <w:r>
        <w:rPr>
          <w:rFonts w:ascii="Times New Roman" w:eastAsia="宋体" w:hAnsi="Times New Roman" w:hint="eastAsia"/>
          <w:sz w:val="20"/>
          <w:szCs w:val="20"/>
          <w:lang w:val="nb-NO"/>
        </w:rPr>
        <w:t xml:space="preserve">In 6G, </w:t>
      </w:r>
      <w:r w:rsidRPr="008544AD">
        <w:rPr>
          <w:rFonts w:ascii="Times New Roman" w:eastAsia="MS Mincho" w:hAnsi="Times New Roman" w:cs="Times New Roman"/>
          <w:sz w:val="20"/>
          <w:szCs w:val="20"/>
          <w:lang w:val="en-GB"/>
        </w:rPr>
        <w:t>there are two potential solutions for the RAN-CN control plane interface:</w:t>
      </w:r>
    </w:p>
    <w:p w14:paraId="588901AE" w14:textId="77777777" w:rsidR="00AC58CE" w:rsidRPr="00AC58CE" w:rsidRDefault="00AC58CE" w:rsidP="00AC58CE">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sz w:val="20"/>
          <w:szCs w:val="20"/>
          <w:lang w:val="en-GB"/>
        </w:rPr>
        <w:t>Solution 1: P2P-based interface</w:t>
      </w:r>
    </w:p>
    <w:p w14:paraId="1B126075" w14:textId="61DDF680" w:rsidR="00AC58CE" w:rsidRPr="00AC58CE" w:rsidRDefault="00AC58CE" w:rsidP="00AC58CE">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hint="eastAsia"/>
          <w:sz w:val="20"/>
          <w:szCs w:val="20"/>
          <w:lang w:val="en-GB"/>
        </w:rPr>
        <w:t>S</w:t>
      </w:r>
      <w:r w:rsidRPr="00AC58CE">
        <w:rPr>
          <w:rFonts w:ascii="Times New Roman" w:hAnsi="Times New Roman" w:cs="Times New Roman"/>
          <w:sz w:val="20"/>
          <w:szCs w:val="20"/>
          <w:lang w:val="en-GB"/>
        </w:rPr>
        <w:t xml:space="preserve">olution 2: </w:t>
      </w:r>
      <w:r>
        <w:rPr>
          <w:rFonts w:ascii="Times New Roman" w:hAnsi="Times New Roman" w:cs="Times New Roman" w:hint="eastAsia"/>
          <w:sz w:val="20"/>
          <w:szCs w:val="20"/>
          <w:lang w:val="en-GB"/>
        </w:rPr>
        <w:t>SBI</w:t>
      </w:r>
    </w:p>
    <w:p w14:paraId="2B0B1FBA" w14:textId="77777777" w:rsidR="00AC58CE" w:rsidRPr="008544AD" w:rsidRDefault="00AC58CE" w:rsidP="00AC58CE">
      <w:pPr>
        <w:spacing w:after="180"/>
        <w:rPr>
          <w:rFonts w:ascii="Times New Roman" w:eastAsia="MS Mincho" w:hAnsi="Times New Roman" w:cs="Times New Roman"/>
          <w:sz w:val="20"/>
          <w:szCs w:val="20"/>
          <w:lang w:val="en-GB"/>
        </w:rPr>
      </w:pPr>
      <w:r w:rsidRPr="008544AD">
        <w:rPr>
          <w:rFonts w:ascii="Times New Roman" w:eastAsia="MS Mincho" w:hAnsi="Times New Roman" w:cs="Times New Roman" w:hint="eastAsia"/>
          <w:sz w:val="20"/>
          <w:szCs w:val="20"/>
          <w:lang w:val="en-GB"/>
        </w:rPr>
        <w:t>F</w:t>
      </w:r>
      <w:r w:rsidRPr="008544AD">
        <w:rPr>
          <w:rFonts w:ascii="Times New Roman" w:eastAsia="MS Mincho" w:hAnsi="Times New Roman" w:cs="Times New Roman"/>
          <w:sz w:val="20"/>
          <w:szCs w:val="20"/>
          <w:lang w:val="en-GB"/>
        </w:rPr>
        <w:t>or P2P based interface, there are two potential options</w:t>
      </w:r>
      <w:r>
        <w:rPr>
          <w:rFonts w:ascii="Times New Roman" w:hAnsi="Times New Roman" w:cs="Times New Roman" w:hint="eastAsia"/>
          <w:sz w:val="20"/>
          <w:szCs w:val="20"/>
          <w:lang w:val="en-GB"/>
        </w:rPr>
        <w:t xml:space="preserve"> for transfer layer protocol</w:t>
      </w:r>
      <w:r w:rsidRPr="008544AD">
        <w:rPr>
          <w:rFonts w:ascii="Times New Roman" w:eastAsia="MS Mincho" w:hAnsi="Times New Roman" w:cs="Times New Roman"/>
          <w:sz w:val="20"/>
          <w:szCs w:val="20"/>
          <w:lang w:val="en-GB"/>
        </w:rPr>
        <w:t>:</w:t>
      </w:r>
    </w:p>
    <w:p w14:paraId="64CCF763" w14:textId="77777777" w:rsidR="00AC58CE" w:rsidRPr="00AC58CE" w:rsidRDefault="00AC58CE" w:rsidP="00AC58CE">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sz w:val="20"/>
          <w:szCs w:val="20"/>
          <w:lang w:val="en-GB"/>
        </w:rPr>
        <w:t xml:space="preserve">Option </w:t>
      </w:r>
      <w:r>
        <w:rPr>
          <w:rFonts w:ascii="Times New Roman" w:hAnsi="Times New Roman" w:cs="Times New Roman" w:hint="eastAsia"/>
          <w:sz w:val="20"/>
          <w:szCs w:val="20"/>
          <w:lang w:val="en-GB"/>
        </w:rPr>
        <w:t>1</w:t>
      </w:r>
      <w:r w:rsidRPr="00AC58CE">
        <w:rPr>
          <w:rFonts w:ascii="Times New Roman" w:hAnsi="Times New Roman" w:cs="Times New Roman"/>
          <w:sz w:val="20"/>
          <w:szCs w:val="20"/>
          <w:lang w:val="en-GB"/>
        </w:rPr>
        <w:t>: NGAP over SCTP</w:t>
      </w:r>
    </w:p>
    <w:p w14:paraId="263B827C" w14:textId="77777777" w:rsidR="00AC58CE" w:rsidRPr="00AC58CE" w:rsidRDefault="00AC58CE" w:rsidP="00AC58CE">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hint="eastAsia"/>
          <w:sz w:val="20"/>
          <w:szCs w:val="20"/>
          <w:lang w:val="en-GB"/>
        </w:rPr>
        <w:t>O</w:t>
      </w:r>
      <w:r w:rsidRPr="00AC58CE">
        <w:rPr>
          <w:rFonts w:ascii="Times New Roman" w:hAnsi="Times New Roman" w:cs="Times New Roman"/>
          <w:sz w:val="20"/>
          <w:szCs w:val="20"/>
          <w:lang w:val="en-GB"/>
        </w:rPr>
        <w:t xml:space="preserve">ption </w:t>
      </w:r>
      <w:r>
        <w:rPr>
          <w:rFonts w:ascii="Times New Roman" w:hAnsi="Times New Roman" w:cs="Times New Roman" w:hint="eastAsia"/>
          <w:sz w:val="20"/>
          <w:szCs w:val="20"/>
          <w:lang w:val="en-GB"/>
        </w:rPr>
        <w:t>2</w:t>
      </w:r>
      <w:r w:rsidRPr="00AC58CE">
        <w:rPr>
          <w:rFonts w:ascii="Times New Roman" w:hAnsi="Times New Roman" w:cs="Times New Roman"/>
          <w:sz w:val="20"/>
          <w:szCs w:val="20"/>
          <w:lang w:val="en-GB"/>
        </w:rPr>
        <w:t>: NGAP over QUIC</w:t>
      </w:r>
    </w:p>
    <w:p w14:paraId="060AC2B4" w14:textId="691A5645" w:rsidR="00AC58CE" w:rsidRDefault="00AC58CE" w:rsidP="00AC58CE">
      <w:pPr>
        <w:spacing w:after="180"/>
        <w:rPr>
          <w:rFonts w:ascii="Times New Roman" w:hAnsi="Times New Roman" w:cs="Times New Roman"/>
          <w:sz w:val="20"/>
          <w:szCs w:val="20"/>
          <w:lang w:val="en-GB"/>
        </w:rPr>
      </w:pPr>
      <w:r w:rsidRPr="00AC58CE">
        <w:rPr>
          <w:rFonts w:ascii="Times New Roman" w:eastAsia="MS Mincho" w:hAnsi="Times New Roman" w:cs="Times New Roman" w:hint="eastAsia"/>
          <w:sz w:val="20"/>
          <w:szCs w:val="20"/>
          <w:lang w:val="en-GB"/>
        </w:rPr>
        <w:t>For SBI, th</w:t>
      </w:r>
      <w:r>
        <w:rPr>
          <w:rFonts w:ascii="Times New Roman" w:hAnsi="Times New Roman" w:cs="Times New Roman" w:hint="eastAsia"/>
          <w:sz w:val="20"/>
          <w:szCs w:val="20"/>
          <w:lang w:val="en-GB"/>
        </w:rPr>
        <w:t>ere are two potential options for transfer layer protocol:</w:t>
      </w:r>
    </w:p>
    <w:p w14:paraId="60BDEAF1" w14:textId="292B64AF" w:rsidR="00AC58CE" w:rsidRPr="00AC58CE" w:rsidRDefault="00AC58CE" w:rsidP="00AC58CE">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sz w:val="20"/>
          <w:szCs w:val="20"/>
          <w:lang w:val="en-GB"/>
        </w:rPr>
        <w:t xml:space="preserve">Option </w:t>
      </w:r>
      <w:r>
        <w:rPr>
          <w:rFonts w:ascii="Times New Roman" w:hAnsi="Times New Roman" w:cs="Times New Roman" w:hint="eastAsia"/>
          <w:sz w:val="20"/>
          <w:szCs w:val="20"/>
          <w:lang w:val="en-GB"/>
        </w:rPr>
        <w:t>1</w:t>
      </w:r>
      <w:r w:rsidRPr="00AC58CE">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HTTP2</w:t>
      </w:r>
      <w:r w:rsidRPr="00AC58CE">
        <w:rPr>
          <w:rFonts w:ascii="Times New Roman" w:hAnsi="Times New Roman" w:cs="Times New Roman"/>
          <w:sz w:val="20"/>
          <w:szCs w:val="20"/>
          <w:lang w:val="en-GB"/>
        </w:rPr>
        <w:t xml:space="preserve"> over </w:t>
      </w:r>
      <w:r>
        <w:rPr>
          <w:rFonts w:ascii="Times New Roman" w:hAnsi="Times New Roman" w:cs="Times New Roman" w:hint="eastAsia"/>
          <w:sz w:val="20"/>
          <w:szCs w:val="20"/>
          <w:lang w:val="en-GB"/>
        </w:rPr>
        <w:t>TCP</w:t>
      </w:r>
    </w:p>
    <w:p w14:paraId="70EB0E38" w14:textId="1AB88E08" w:rsidR="00AC58CE" w:rsidRPr="00AC58CE" w:rsidRDefault="00AC58CE" w:rsidP="00AC58CE">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hint="eastAsia"/>
          <w:sz w:val="20"/>
          <w:szCs w:val="20"/>
          <w:lang w:val="en-GB"/>
        </w:rPr>
        <w:t>O</w:t>
      </w:r>
      <w:r w:rsidRPr="00AC58CE">
        <w:rPr>
          <w:rFonts w:ascii="Times New Roman" w:hAnsi="Times New Roman" w:cs="Times New Roman"/>
          <w:sz w:val="20"/>
          <w:szCs w:val="20"/>
          <w:lang w:val="en-GB"/>
        </w:rPr>
        <w:t xml:space="preserve">ption </w:t>
      </w:r>
      <w:r>
        <w:rPr>
          <w:rFonts w:ascii="Times New Roman" w:hAnsi="Times New Roman" w:cs="Times New Roman" w:hint="eastAsia"/>
          <w:sz w:val="20"/>
          <w:szCs w:val="20"/>
          <w:lang w:val="en-GB"/>
        </w:rPr>
        <w:t>2</w:t>
      </w:r>
      <w:r w:rsidRPr="00AC58CE">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HTTP3</w:t>
      </w:r>
      <w:r w:rsidRPr="00AC58CE">
        <w:rPr>
          <w:rFonts w:ascii="Times New Roman" w:hAnsi="Times New Roman" w:cs="Times New Roman"/>
          <w:sz w:val="20"/>
          <w:szCs w:val="20"/>
          <w:lang w:val="en-GB"/>
        </w:rPr>
        <w:t xml:space="preserve"> over QUIC</w:t>
      </w:r>
    </w:p>
    <w:p w14:paraId="0942D9C7" w14:textId="177BC8C4" w:rsidR="00AC58CE" w:rsidRDefault="00AC58CE" w:rsidP="00AC58CE">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Since there is no agreement on SBI and P2P based interface, so we have following proposal:</w:t>
      </w:r>
    </w:p>
    <w:p w14:paraId="7CA7BF05" w14:textId="24B89459" w:rsidR="00AC58CE" w:rsidRDefault="00AC58CE" w:rsidP="00AC58CE">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 xml:space="preserve">Proposal </w:t>
      </w:r>
      <w:r w:rsidR="00CE5805">
        <w:rPr>
          <w:rFonts w:ascii="Times New Roman" w:eastAsia="宋体" w:hAnsi="Times New Roman" w:hint="eastAsia"/>
          <w:b/>
          <w:bCs/>
          <w:sz w:val="20"/>
          <w:szCs w:val="20"/>
          <w:lang w:val="en-GB"/>
        </w:rPr>
        <w:t>3</w:t>
      </w:r>
      <w:r>
        <w:rPr>
          <w:rFonts w:ascii="Times New Roman" w:eastAsia="宋体" w:hAnsi="Times New Roman" w:hint="eastAsia"/>
          <w:b/>
          <w:bCs/>
          <w:sz w:val="20"/>
          <w:szCs w:val="20"/>
          <w:lang w:val="en-GB"/>
        </w:rPr>
        <w:t xml:space="preserve">: </w:t>
      </w:r>
      <w:r w:rsidR="004545F4">
        <w:rPr>
          <w:rFonts w:ascii="Times New Roman" w:eastAsia="宋体" w:hAnsi="Times New Roman" w:hint="eastAsia"/>
          <w:b/>
          <w:bCs/>
          <w:sz w:val="20"/>
          <w:szCs w:val="20"/>
          <w:lang w:val="en-GB"/>
        </w:rPr>
        <w:t>For trans</w:t>
      </w:r>
      <w:r w:rsidR="005D65AB">
        <w:rPr>
          <w:rFonts w:ascii="Times New Roman" w:eastAsia="宋体" w:hAnsi="Times New Roman" w:hint="eastAsia"/>
          <w:b/>
          <w:bCs/>
          <w:sz w:val="20"/>
          <w:szCs w:val="20"/>
          <w:lang w:val="en-GB"/>
        </w:rPr>
        <w:t>port</w:t>
      </w:r>
      <w:r w:rsidR="004545F4">
        <w:rPr>
          <w:rFonts w:ascii="Times New Roman" w:eastAsia="宋体" w:hAnsi="Times New Roman" w:hint="eastAsia"/>
          <w:b/>
          <w:bCs/>
          <w:sz w:val="20"/>
          <w:szCs w:val="20"/>
          <w:lang w:val="en-GB"/>
        </w:rPr>
        <w:t xml:space="preserve"> layer </w:t>
      </w:r>
      <w:r w:rsidR="005D65AB">
        <w:rPr>
          <w:rFonts w:ascii="Times New Roman" w:eastAsia="宋体" w:hAnsi="Times New Roman" w:hint="eastAsia"/>
          <w:b/>
          <w:bCs/>
          <w:sz w:val="20"/>
          <w:szCs w:val="20"/>
          <w:lang w:val="en-GB"/>
        </w:rPr>
        <w:t>of 6G RAN-CN control plane interface</w:t>
      </w:r>
      <w:r w:rsidR="004545F4">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 xml:space="preserve">RAN3 needs </w:t>
      </w:r>
      <w:r w:rsidRPr="004545F4">
        <w:rPr>
          <w:rFonts w:ascii="Times New Roman" w:eastAsia="宋体" w:hAnsi="Times New Roman" w:hint="eastAsia"/>
          <w:b/>
          <w:bCs/>
          <w:sz w:val="20"/>
          <w:szCs w:val="20"/>
          <w:lang w:val="en-GB"/>
        </w:rPr>
        <w:t>need to wait for the agreement on the interface option</w:t>
      </w:r>
      <w:r w:rsidR="004545F4" w:rsidRPr="004545F4">
        <w:rPr>
          <w:rFonts w:ascii="Times New Roman" w:eastAsia="宋体" w:hAnsi="Times New Roman" w:hint="eastAsia"/>
          <w:b/>
          <w:bCs/>
          <w:sz w:val="20"/>
          <w:szCs w:val="20"/>
          <w:lang w:val="en-GB"/>
        </w:rPr>
        <w:t xml:space="preserve"> (i.e. SBI or P2P based interface)</w:t>
      </w:r>
      <w:r w:rsidR="00E100D3">
        <w:rPr>
          <w:rFonts w:ascii="Times New Roman" w:eastAsia="宋体" w:hAnsi="Times New Roman" w:hint="eastAsia"/>
          <w:b/>
          <w:bCs/>
          <w:sz w:val="20"/>
          <w:szCs w:val="20"/>
          <w:lang w:val="en-GB"/>
        </w:rPr>
        <w:t xml:space="preserve"> and </w:t>
      </w:r>
      <w:r w:rsidR="00E100D3" w:rsidRPr="00E100D3">
        <w:rPr>
          <w:rFonts w:ascii="Times New Roman" w:eastAsia="宋体" w:hAnsi="Times New Roman"/>
          <w:b/>
          <w:bCs/>
          <w:sz w:val="20"/>
          <w:szCs w:val="20"/>
          <w:lang w:val="en-GB"/>
        </w:rPr>
        <w:t>compare the pros and cons for SCTP and QUIC.</w:t>
      </w:r>
    </w:p>
    <w:p w14:paraId="27B02F94" w14:textId="60BA1C65" w:rsidR="00AC58CE" w:rsidRPr="00AA3073" w:rsidRDefault="00AC58CE" w:rsidP="00AC58CE">
      <w:pPr>
        <w:keepNext/>
        <w:keepLines/>
        <w:spacing w:before="120" w:after="180"/>
        <w:ind w:left="1134" w:hanging="1134"/>
        <w:outlineLvl w:val="2"/>
        <w:rPr>
          <w:rFonts w:ascii="Arial" w:eastAsia="宋体" w:hAnsi="Arial" w:cs="Times New Roman"/>
          <w:sz w:val="28"/>
          <w:szCs w:val="20"/>
          <w:lang w:val="en-GB" w:eastAsia="en-US"/>
        </w:rPr>
      </w:pPr>
      <w:r>
        <w:rPr>
          <w:rFonts w:ascii="Arial" w:eastAsia="宋体" w:hAnsi="Arial" w:cs="Times New Roman" w:hint="eastAsia"/>
          <w:sz w:val="28"/>
          <w:szCs w:val="20"/>
          <w:lang w:val="en-GB"/>
        </w:rPr>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2 User plane</w:t>
      </w:r>
    </w:p>
    <w:p w14:paraId="666B0772" w14:textId="52571135" w:rsidR="00AC58CE" w:rsidRPr="00AC58CE" w:rsidRDefault="00AC58CE" w:rsidP="00AC58CE">
      <w:pPr>
        <w:overflowPunct w:val="0"/>
        <w:autoSpaceDE w:val="0"/>
        <w:autoSpaceDN w:val="0"/>
        <w:adjustRightInd w:val="0"/>
        <w:spacing w:after="180"/>
        <w:textAlignment w:val="baseline"/>
        <w:rPr>
          <w:rFonts w:ascii="Times New Roman" w:hAnsi="Times New Roman" w:cs="Times New Roman"/>
          <w:sz w:val="20"/>
          <w:szCs w:val="20"/>
          <w:lang w:val="en-GB"/>
        </w:rPr>
      </w:pPr>
      <w:r>
        <w:rPr>
          <w:rFonts w:ascii="Times New Roman" w:eastAsia="宋体" w:hAnsi="Times New Roman" w:hint="eastAsia"/>
          <w:sz w:val="20"/>
          <w:szCs w:val="20"/>
          <w:lang w:val="nb-NO"/>
        </w:rPr>
        <w:t>According to the TS 38.410 [2], t</w:t>
      </w:r>
      <w:r w:rsidRPr="000669D7">
        <w:rPr>
          <w:rFonts w:ascii="Times New Roman" w:eastAsia="MS Gothic" w:hAnsi="Times New Roman" w:cs="Times New Roman" w:hint="eastAsia"/>
          <w:sz w:val="20"/>
          <w:szCs w:val="20"/>
          <w:lang w:val="en-GB" w:eastAsia="ja-JP"/>
        </w:rPr>
        <w:t xml:space="preserve">he </w:t>
      </w:r>
      <w:r w:rsidRPr="000669D7">
        <w:rPr>
          <w:rFonts w:ascii="Times New Roman" w:eastAsia="MS Gothic" w:hAnsi="Times New Roman" w:cs="Times New Roman"/>
          <w:sz w:val="20"/>
          <w:szCs w:val="20"/>
          <w:lang w:val="en-GB" w:eastAsia="ja-JP"/>
        </w:rPr>
        <w:t>protocol</w:t>
      </w:r>
      <w:r w:rsidRPr="000669D7">
        <w:rPr>
          <w:rFonts w:ascii="Times New Roman" w:eastAsia="MS Gothic" w:hAnsi="Times New Roman" w:cs="Times New Roman" w:hint="eastAsia"/>
          <w:sz w:val="20"/>
          <w:szCs w:val="20"/>
          <w:lang w:val="en-GB" w:eastAsia="ja-JP"/>
        </w:rPr>
        <w:t xml:space="preserve"> stack for NG-U is shown in Figure</w:t>
      </w:r>
      <w:r>
        <w:rPr>
          <w:rFonts w:ascii="Times New Roman" w:hAnsi="Times New Roman" w:cs="Times New Roman" w:hint="eastAsia"/>
          <w:sz w:val="20"/>
          <w:szCs w:val="20"/>
          <w:lang w:val="en-GB"/>
        </w:rPr>
        <w:t xml:space="preserve"> 2</w:t>
      </w:r>
      <w:r w:rsidRPr="000669D7">
        <w:rPr>
          <w:rFonts w:ascii="Times New Roman" w:eastAsia="MS Gothic" w:hAnsi="Times New Roman" w:cs="Times New Roman"/>
          <w:sz w:val="20"/>
          <w:szCs w:val="20"/>
          <w:lang w:val="en-GB" w:eastAsia="ja-JP"/>
        </w:rPr>
        <w:t>.</w:t>
      </w:r>
      <w:r>
        <w:rPr>
          <w:rFonts w:ascii="Times New Roman" w:hAnsi="Times New Roman" w:cs="Times New Roman" w:hint="eastAsia"/>
          <w:sz w:val="20"/>
          <w:szCs w:val="20"/>
          <w:lang w:val="en-GB"/>
        </w:rPr>
        <w:t xml:space="preserve"> </w:t>
      </w:r>
      <w:r w:rsidRPr="000669D7">
        <w:rPr>
          <w:rFonts w:ascii="Times New Roman" w:eastAsia="Times New Roman" w:hAnsi="Times New Roman" w:cs="Times New Roman"/>
          <w:sz w:val="20"/>
          <w:szCs w:val="20"/>
          <w:lang w:val="en-GB" w:eastAsia="ko-KR"/>
        </w:rPr>
        <w:t>The NG user plane (NG-U) interface is defined between a NG-RAN node and a UPF. The NG-U interface provides non</w:t>
      </w:r>
      <w:r>
        <w:rPr>
          <w:rFonts w:ascii="Times New Roman" w:hAnsi="Times New Roman" w:cs="Times New Roman" w:hint="eastAsia"/>
          <w:sz w:val="20"/>
          <w:szCs w:val="20"/>
          <w:lang w:val="en-GB"/>
        </w:rPr>
        <w:t>-</w:t>
      </w:r>
      <w:r w:rsidRPr="000669D7">
        <w:rPr>
          <w:rFonts w:ascii="Times New Roman" w:eastAsia="Times New Roman" w:hAnsi="Times New Roman" w:cs="Times New Roman"/>
          <w:sz w:val="20"/>
          <w:szCs w:val="20"/>
          <w:lang w:val="en-GB" w:eastAsia="ko-KR"/>
        </w:rPr>
        <w:t>guaranteed delivery of PDU Session</w:t>
      </w:r>
      <w:r w:rsidRPr="000669D7">
        <w:rPr>
          <w:rFonts w:ascii="Times New Roman" w:eastAsia="Times New Roman" w:hAnsi="Times New Roman" w:cs="Times New Roman" w:hint="eastAsia"/>
          <w:sz w:val="20"/>
          <w:szCs w:val="20"/>
          <w:lang w:val="en-GB" w:eastAsia="ko-KR"/>
        </w:rPr>
        <w:t>/MBS session</w:t>
      </w:r>
      <w:r w:rsidRPr="000669D7">
        <w:rPr>
          <w:rFonts w:ascii="Times New Roman" w:eastAsia="Times New Roman" w:hAnsi="Times New Roman" w:cs="Times New Roman"/>
          <w:sz w:val="20"/>
          <w:szCs w:val="20"/>
          <w:lang w:val="en-GB" w:eastAsia="ko-KR"/>
        </w:rPr>
        <w:t xml:space="preserve"> user plane PDUs between the NG-RAN node and the UPF.</w:t>
      </w:r>
    </w:p>
    <w:p w14:paraId="57E4B967" w14:textId="71E1C551" w:rsidR="000669D7" w:rsidRPr="000669D7" w:rsidRDefault="004545F4" w:rsidP="000669D7">
      <w:pPr>
        <w:keepNext/>
        <w:keepLines/>
        <w:overflowPunct w:val="0"/>
        <w:autoSpaceDE w:val="0"/>
        <w:autoSpaceDN w:val="0"/>
        <w:adjustRightInd w:val="0"/>
        <w:spacing w:before="60" w:after="180"/>
        <w:jc w:val="center"/>
        <w:textAlignment w:val="baseline"/>
        <w:rPr>
          <w:rFonts w:ascii="Arial" w:hAnsi="Arial" w:cs="Times New Roman"/>
          <w:b/>
          <w:sz w:val="20"/>
          <w:szCs w:val="20"/>
          <w:lang w:val="en-GB"/>
        </w:rPr>
      </w:pPr>
      <w:r w:rsidRPr="000669D7">
        <w:rPr>
          <w:rFonts w:ascii="Arial" w:eastAsia="Times New Roman" w:hAnsi="Arial" w:cs="Times New Roman"/>
          <w:b/>
          <w:sz w:val="20"/>
          <w:szCs w:val="20"/>
          <w:lang w:val="en-GB" w:eastAsia="ko-KR"/>
        </w:rPr>
        <w:object w:dxaOrig="1695" w:dyaOrig="3900" w14:anchorId="1C6132C0">
          <v:shape id="_x0000_i1026" type="#_x0000_t75" style="width:69.45pt;height:158.15pt" o:ole="">
            <v:imagedata r:id="rId14" o:title=""/>
          </v:shape>
          <o:OLEObject Type="Embed" ProgID="Word.Picture.8" ShapeID="_x0000_i1026" DrawAspect="Content" ObjectID="_1824031076" r:id="rId15"/>
        </w:object>
      </w:r>
    </w:p>
    <w:p w14:paraId="7CA99375" w14:textId="42F6BBB1" w:rsidR="000669D7" w:rsidRPr="000669D7" w:rsidRDefault="000669D7" w:rsidP="000669D7">
      <w:pPr>
        <w:keepLines/>
        <w:overflowPunct w:val="0"/>
        <w:autoSpaceDE w:val="0"/>
        <w:autoSpaceDN w:val="0"/>
        <w:adjustRightInd w:val="0"/>
        <w:spacing w:after="240"/>
        <w:jc w:val="center"/>
        <w:textAlignment w:val="baseline"/>
        <w:rPr>
          <w:rFonts w:ascii="Arial" w:hAnsi="Arial" w:cs="Times New Roman"/>
          <w:b/>
          <w:sz w:val="20"/>
          <w:szCs w:val="20"/>
          <w:lang w:val="en-GB"/>
        </w:rPr>
      </w:pPr>
      <w:r w:rsidRPr="000669D7">
        <w:rPr>
          <w:rFonts w:ascii="Arial" w:eastAsia="Times New Roman" w:hAnsi="Arial" w:cs="Times New Roman"/>
          <w:b/>
          <w:sz w:val="20"/>
          <w:szCs w:val="20"/>
          <w:lang w:val="en-GB" w:eastAsia="ko-KR"/>
        </w:rPr>
        <w:t xml:space="preserve">Figure </w:t>
      </w:r>
      <w:r>
        <w:rPr>
          <w:rFonts w:ascii="Arial" w:hAnsi="Arial" w:cs="Times New Roman" w:hint="eastAsia"/>
          <w:b/>
          <w:sz w:val="20"/>
          <w:szCs w:val="20"/>
          <w:lang w:val="en-GB"/>
        </w:rPr>
        <w:t>2</w:t>
      </w:r>
      <w:r w:rsidRPr="000669D7">
        <w:rPr>
          <w:rFonts w:ascii="Arial" w:eastAsia="Times New Roman" w:hAnsi="Arial" w:cs="Times New Roman"/>
          <w:b/>
          <w:sz w:val="20"/>
          <w:szCs w:val="20"/>
          <w:lang w:val="en-GB" w:eastAsia="ko-KR"/>
        </w:rPr>
        <w:t>: NG-U protocol structure for PDU/MBS Session</w:t>
      </w:r>
    </w:p>
    <w:p w14:paraId="56824384" w14:textId="10820D24" w:rsidR="004545F4" w:rsidRDefault="001D56EC" w:rsidP="00AC58CE">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sidR="00F82E4F" w:rsidRPr="00F82E4F">
        <w:rPr>
          <w:rFonts w:ascii="Times New Roman" w:eastAsia="MS Mincho" w:hAnsi="Times New Roman" w:cs="Times New Roman"/>
          <w:sz w:val="20"/>
          <w:szCs w:val="20"/>
          <w:lang w:val="en-GB"/>
        </w:rPr>
        <w:t>rom our understanding,</w:t>
      </w:r>
      <w:r>
        <w:rPr>
          <w:rFonts w:ascii="Times New Roman" w:hAnsi="Times New Roman" w:cs="Times New Roman" w:hint="eastAsia"/>
          <w:sz w:val="20"/>
          <w:szCs w:val="20"/>
          <w:lang w:val="en-GB"/>
        </w:rPr>
        <w:t xml:space="preserve"> we do not see the requirements for </w:t>
      </w:r>
      <w:r>
        <w:rPr>
          <w:rFonts w:ascii="Times New Roman" w:hAnsi="Times New Roman" w:cs="Times New Roman"/>
          <w:sz w:val="20"/>
          <w:szCs w:val="20"/>
          <w:lang w:val="en-GB"/>
        </w:rPr>
        <w:t>enhanc</w:t>
      </w:r>
      <w:r>
        <w:rPr>
          <w:rFonts w:ascii="Times New Roman" w:hAnsi="Times New Roman" w:cs="Times New Roman" w:hint="eastAsia"/>
          <w:sz w:val="20"/>
          <w:szCs w:val="20"/>
          <w:lang w:val="en-GB"/>
        </w:rPr>
        <w:t>ing NG-U protocol structure. W</w:t>
      </w:r>
      <w:r w:rsidR="00F82E4F" w:rsidRPr="00F82E4F">
        <w:rPr>
          <w:rFonts w:ascii="Times New Roman" w:eastAsia="MS Mincho" w:hAnsi="Times New Roman" w:cs="Times New Roman"/>
          <w:sz w:val="20"/>
          <w:szCs w:val="20"/>
          <w:lang w:val="en-GB"/>
        </w:rPr>
        <w:t xml:space="preserve">hen discussing the RAN-CN user plane interface for 6G, the GTP-U tunnel over UDP/IP should </w:t>
      </w:r>
      <w:r>
        <w:rPr>
          <w:rFonts w:ascii="Times New Roman" w:hAnsi="Times New Roman" w:cs="Times New Roman" w:hint="eastAsia"/>
          <w:sz w:val="20"/>
          <w:szCs w:val="20"/>
          <w:lang w:val="en-GB"/>
        </w:rPr>
        <w:t xml:space="preserve">be </w:t>
      </w:r>
      <w:r w:rsidR="00F82E4F" w:rsidRPr="00F82E4F">
        <w:rPr>
          <w:rFonts w:ascii="Times New Roman" w:eastAsia="MS Mincho" w:hAnsi="Times New Roman" w:cs="Times New Roman"/>
          <w:sz w:val="20"/>
          <w:szCs w:val="20"/>
          <w:lang w:val="en-GB"/>
        </w:rPr>
        <w:t>adopted</w:t>
      </w:r>
      <w:r>
        <w:rPr>
          <w:rFonts w:ascii="Times New Roman" w:hAnsi="Times New Roman" w:cs="Times New Roman" w:hint="eastAsia"/>
          <w:sz w:val="20"/>
          <w:szCs w:val="20"/>
          <w:lang w:val="en-GB"/>
        </w:rPr>
        <w:t xml:space="preserve">. </w:t>
      </w:r>
      <w:r w:rsidR="004545F4">
        <w:rPr>
          <w:rFonts w:ascii="Times New Roman" w:hAnsi="Times New Roman" w:cs="Times New Roman"/>
          <w:sz w:val="20"/>
          <w:szCs w:val="20"/>
          <w:lang w:val="en-GB"/>
        </w:rPr>
        <w:t>T</w:t>
      </w:r>
      <w:r w:rsidR="004545F4">
        <w:rPr>
          <w:rFonts w:ascii="Times New Roman" w:hAnsi="Times New Roman" w:cs="Times New Roman" w:hint="eastAsia"/>
          <w:sz w:val="20"/>
          <w:szCs w:val="20"/>
          <w:lang w:val="en-GB"/>
        </w:rPr>
        <w:t>herefore, we have following proposal:</w:t>
      </w:r>
    </w:p>
    <w:p w14:paraId="2D64FD98" w14:textId="11BC92C2" w:rsidR="005D65AB" w:rsidRPr="008544AD" w:rsidRDefault="004545F4" w:rsidP="005D65AB">
      <w:pPr>
        <w:spacing w:after="180"/>
        <w:rPr>
          <w:rFonts w:ascii="Times New Roman" w:eastAsia="MS Mincho" w:hAnsi="Times New Roman" w:cs="Times New Roman"/>
          <w:b/>
          <w:bCs/>
          <w:sz w:val="20"/>
          <w:szCs w:val="20"/>
          <w:lang w:val="en-GB"/>
        </w:rPr>
      </w:pPr>
      <w:r>
        <w:rPr>
          <w:rFonts w:ascii="Times New Roman" w:eastAsia="宋体" w:hAnsi="Times New Roman" w:hint="eastAsia"/>
          <w:b/>
          <w:bCs/>
          <w:sz w:val="20"/>
          <w:szCs w:val="20"/>
          <w:lang w:val="en-GB"/>
        </w:rPr>
        <w:t xml:space="preserve">Proposal </w:t>
      </w:r>
      <w:r w:rsidR="00CE5805">
        <w:rPr>
          <w:rFonts w:ascii="Times New Roman" w:eastAsia="宋体" w:hAnsi="Times New Roman" w:hint="eastAsia"/>
          <w:b/>
          <w:bCs/>
          <w:sz w:val="20"/>
          <w:szCs w:val="20"/>
          <w:lang w:val="en-GB"/>
        </w:rPr>
        <w:t>4</w:t>
      </w:r>
      <w:r>
        <w:rPr>
          <w:rFonts w:ascii="Times New Roman" w:eastAsia="宋体" w:hAnsi="Times New Roman" w:hint="eastAsia"/>
          <w:b/>
          <w:bCs/>
          <w:sz w:val="20"/>
          <w:szCs w:val="20"/>
          <w:lang w:val="en-GB"/>
        </w:rPr>
        <w:t xml:space="preserve">: </w:t>
      </w:r>
      <w:r w:rsidR="005D65AB" w:rsidRPr="008544AD">
        <w:rPr>
          <w:rFonts w:ascii="Times New Roman" w:eastAsia="MS Mincho" w:hAnsi="Times New Roman" w:cs="Times New Roman"/>
          <w:b/>
          <w:bCs/>
          <w:sz w:val="20"/>
          <w:szCs w:val="20"/>
          <w:lang w:val="en-GB"/>
        </w:rPr>
        <w:t xml:space="preserve">For the transport network layer of 6G RAN-CN user plane interface, GTP-U tunnel over UDP/IP </w:t>
      </w:r>
      <w:r w:rsidR="005D65AB">
        <w:rPr>
          <w:rFonts w:ascii="Times New Roman" w:hAnsi="Times New Roman" w:cs="Times New Roman" w:hint="eastAsia"/>
          <w:b/>
          <w:bCs/>
          <w:sz w:val="20"/>
          <w:szCs w:val="20"/>
          <w:lang w:val="en-GB"/>
        </w:rPr>
        <w:t>can be</w:t>
      </w:r>
      <w:r w:rsidR="005D65AB" w:rsidRPr="008544AD">
        <w:rPr>
          <w:rFonts w:ascii="Times New Roman" w:eastAsia="MS Mincho" w:hAnsi="Times New Roman" w:cs="Times New Roman"/>
          <w:b/>
          <w:bCs/>
          <w:sz w:val="20"/>
          <w:szCs w:val="20"/>
          <w:lang w:val="en-GB"/>
        </w:rPr>
        <w:t xml:space="preserve"> used.</w:t>
      </w:r>
    </w:p>
    <w:p w14:paraId="30F01741" w14:textId="3C8DA805" w:rsidR="004545F4" w:rsidRPr="00AA3073" w:rsidRDefault="004545F4" w:rsidP="004545F4">
      <w:pPr>
        <w:keepNext/>
        <w:keepLines/>
        <w:spacing w:before="120" w:after="180"/>
        <w:ind w:left="1134" w:hanging="1134"/>
        <w:outlineLvl w:val="2"/>
        <w:rPr>
          <w:rFonts w:ascii="Arial" w:eastAsia="宋体" w:hAnsi="Arial" w:cs="Times New Roman"/>
          <w:sz w:val="28"/>
          <w:szCs w:val="20"/>
          <w:lang w:val="en-GB" w:eastAsia="en-US"/>
        </w:rPr>
      </w:pPr>
      <w:r>
        <w:rPr>
          <w:rFonts w:ascii="Arial" w:eastAsia="宋体" w:hAnsi="Arial" w:cs="Times New Roman" w:hint="eastAsia"/>
          <w:sz w:val="28"/>
          <w:szCs w:val="20"/>
          <w:lang w:val="en-GB"/>
        </w:rPr>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2</w:t>
      </w:r>
      <w:r w:rsidRPr="00AA3073">
        <w:rPr>
          <w:rFonts w:ascii="Arial" w:eastAsia="宋体" w:hAnsi="Arial" w:cs="Times New Roman"/>
          <w:sz w:val="28"/>
          <w:szCs w:val="20"/>
          <w:lang w:val="en-GB" w:eastAsia="en-US"/>
        </w:rPr>
        <w:t>.</w:t>
      </w:r>
      <w:r>
        <w:rPr>
          <w:rFonts w:ascii="Arial" w:eastAsia="宋体" w:hAnsi="Arial" w:cs="Times New Roman" w:hint="eastAsia"/>
          <w:sz w:val="28"/>
          <w:szCs w:val="20"/>
          <w:lang w:val="en-GB"/>
        </w:rPr>
        <w:t>3 Data plane</w:t>
      </w:r>
    </w:p>
    <w:p w14:paraId="0B0A1375" w14:textId="5F8966A2" w:rsidR="004545F4" w:rsidRPr="008544AD" w:rsidRDefault="004545F4" w:rsidP="00004626">
      <w:pPr>
        <w:spacing w:after="180"/>
        <w:jc w:val="both"/>
        <w:rPr>
          <w:rFonts w:ascii="Times New Roman" w:eastAsia="MS Mincho" w:hAnsi="Times New Roman" w:cs="Times New Roman"/>
          <w:sz w:val="20"/>
          <w:szCs w:val="20"/>
          <w:lang w:val="en-GB"/>
        </w:rPr>
      </w:pPr>
      <w:r>
        <w:rPr>
          <w:rFonts w:ascii="Times New Roman" w:eastAsia="宋体" w:hAnsi="Times New Roman" w:hint="eastAsia"/>
          <w:sz w:val="20"/>
          <w:szCs w:val="20"/>
          <w:lang w:val="nb-NO"/>
        </w:rPr>
        <w:t xml:space="preserve">Based on our proposal </w:t>
      </w:r>
      <w:r w:rsidR="00004626">
        <w:rPr>
          <w:rFonts w:ascii="Times New Roman" w:eastAsia="宋体" w:hAnsi="Times New Roman" w:hint="eastAsia"/>
          <w:sz w:val="20"/>
          <w:szCs w:val="20"/>
          <w:lang w:val="nb-NO"/>
        </w:rPr>
        <w:t>2</w:t>
      </w:r>
      <w:r>
        <w:rPr>
          <w:rFonts w:ascii="Times New Roman" w:eastAsia="宋体" w:hAnsi="Times New Roman" w:hint="eastAsia"/>
          <w:sz w:val="20"/>
          <w:szCs w:val="20"/>
          <w:lang w:val="nb-NO"/>
        </w:rPr>
        <w:t xml:space="preserve">, we prefer to transfer the data generated for 6G new services through direct connection between 6G RAN and new functions within 6G CN (i.e. not through UPF). </w:t>
      </w:r>
      <w:r w:rsidRPr="008544AD">
        <w:rPr>
          <w:rFonts w:ascii="Times New Roman" w:eastAsia="MS Mincho" w:hAnsi="Times New Roman" w:cs="Times New Roman" w:hint="eastAsia"/>
          <w:sz w:val="20"/>
          <w:szCs w:val="20"/>
          <w:lang w:val="en-GB"/>
        </w:rPr>
        <w:t>F</w:t>
      </w:r>
      <w:r w:rsidRPr="008544AD">
        <w:rPr>
          <w:rFonts w:ascii="Times New Roman" w:eastAsia="MS Mincho" w:hAnsi="Times New Roman" w:cs="Times New Roman"/>
          <w:sz w:val="20"/>
          <w:szCs w:val="20"/>
          <w:lang w:val="en-GB"/>
        </w:rPr>
        <w:t>or P2P based interface, there are two potential options</w:t>
      </w:r>
      <w:r>
        <w:rPr>
          <w:rFonts w:ascii="Times New Roman" w:hAnsi="Times New Roman" w:cs="Times New Roman" w:hint="eastAsia"/>
          <w:sz w:val="20"/>
          <w:szCs w:val="20"/>
          <w:lang w:val="en-GB"/>
        </w:rPr>
        <w:t xml:space="preserve"> for transfer layer protocol</w:t>
      </w:r>
      <w:r w:rsidRPr="008544AD">
        <w:rPr>
          <w:rFonts w:ascii="Times New Roman" w:eastAsia="MS Mincho" w:hAnsi="Times New Roman" w:cs="Times New Roman"/>
          <w:sz w:val="20"/>
          <w:szCs w:val="20"/>
          <w:lang w:val="en-GB"/>
        </w:rPr>
        <w:t>:</w:t>
      </w:r>
    </w:p>
    <w:p w14:paraId="1C9932DE" w14:textId="6FF5DB1F" w:rsidR="004545F4" w:rsidRPr="00AC58CE" w:rsidRDefault="004545F4" w:rsidP="004545F4">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sz w:val="20"/>
          <w:szCs w:val="20"/>
          <w:lang w:val="en-GB"/>
        </w:rPr>
        <w:t xml:space="preserve">Option </w:t>
      </w:r>
      <w:r>
        <w:rPr>
          <w:rFonts w:ascii="Times New Roman" w:hAnsi="Times New Roman" w:cs="Times New Roman" w:hint="eastAsia"/>
          <w:sz w:val="20"/>
          <w:szCs w:val="20"/>
          <w:lang w:val="en-GB"/>
        </w:rPr>
        <w:t>1</w:t>
      </w:r>
      <w:r w:rsidRPr="00AC58CE">
        <w:rPr>
          <w:rFonts w:ascii="Times New Roman" w:hAnsi="Times New Roman" w:cs="Times New Roman"/>
          <w:sz w:val="20"/>
          <w:szCs w:val="20"/>
          <w:lang w:val="en-GB"/>
        </w:rPr>
        <w:t xml:space="preserve">: </w:t>
      </w:r>
      <w:r w:rsidR="005D65AB">
        <w:rPr>
          <w:rFonts w:ascii="Times New Roman" w:hAnsi="Times New Roman" w:cs="Times New Roman" w:hint="eastAsia"/>
          <w:sz w:val="20"/>
          <w:szCs w:val="20"/>
          <w:lang w:val="en-GB"/>
        </w:rPr>
        <w:t xml:space="preserve">GTP-U </w:t>
      </w:r>
      <w:r w:rsidRPr="00AC58CE">
        <w:rPr>
          <w:rFonts w:ascii="Times New Roman" w:hAnsi="Times New Roman" w:cs="Times New Roman"/>
          <w:sz w:val="20"/>
          <w:szCs w:val="20"/>
          <w:lang w:val="en-GB"/>
        </w:rPr>
        <w:t>over</w:t>
      </w:r>
      <w:r w:rsidR="005D65AB">
        <w:rPr>
          <w:rFonts w:ascii="Times New Roman" w:hAnsi="Times New Roman" w:cs="Times New Roman" w:hint="eastAsia"/>
          <w:sz w:val="20"/>
          <w:szCs w:val="20"/>
          <w:lang w:val="en-GB"/>
        </w:rPr>
        <w:t xml:space="preserve"> UDP</w:t>
      </w:r>
    </w:p>
    <w:p w14:paraId="3C412D70" w14:textId="501793A4" w:rsidR="004545F4" w:rsidRPr="00AC58CE" w:rsidRDefault="004545F4" w:rsidP="004545F4">
      <w:pPr>
        <w:widowControl w:val="0"/>
        <w:numPr>
          <w:ilvl w:val="0"/>
          <w:numId w:val="56"/>
        </w:numPr>
        <w:wordWrap w:val="0"/>
        <w:autoSpaceDE w:val="0"/>
        <w:autoSpaceDN w:val="0"/>
        <w:spacing w:after="240"/>
        <w:jc w:val="both"/>
        <w:rPr>
          <w:rFonts w:ascii="Times New Roman" w:hAnsi="Times New Roman" w:cs="Times New Roman"/>
          <w:sz w:val="20"/>
          <w:szCs w:val="20"/>
          <w:lang w:val="en-GB"/>
        </w:rPr>
      </w:pPr>
      <w:r w:rsidRPr="00AC58CE">
        <w:rPr>
          <w:rFonts w:ascii="Times New Roman" w:hAnsi="Times New Roman" w:cs="Times New Roman" w:hint="eastAsia"/>
          <w:sz w:val="20"/>
          <w:szCs w:val="20"/>
          <w:lang w:val="en-GB"/>
        </w:rPr>
        <w:t>O</w:t>
      </w:r>
      <w:r w:rsidRPr="00AC58CE">
        <w:rPr>
          <w:rFonts w:ascii="Times New Roman" w:hAnsi="Times New Roman" w:cs="Times New Roman"/>
          <w:sz w:val="20"/>
          <w:szCs w:val="20"/>
          <w:lang w:val="en-GB"/>
        </w:rPr>
        <w:t xml:space="preserve">ption </w:t>
      </w:r>
      <w:r>
        <w:rPr>
          <w:rFonts w:ascii="Times New Roman" w:hAnsi="Times New Roman" w:cs="Times New Roman" w:hint="eastAsia"/>
          <w:sz w:val="20"/>
          <w:szCs w:val="20"/>
          <w:lang w:val="en-GB"/>
        </w:rPr>
        <w:t>2</w:t>
      </w:r>
      <w:r w:rsidRPr="00AC58CE">
        <w:rPr>
          <w:rFonts w:ascii="Times New Roman" w:hAnsi="Times New Roman" w:cs="Times New Roman"/>
          <w:sz w:val="20"/>
          <w:szCs w:val="20"/>
          <w:lang w:val="en-GB"/>
        </w:rPr>
        <w:t xml:space="preserve">: </w:t>
      </w:r>
      <w:r w:rsidR="005D65AB">
        <w:rPr>
          <w:rFonts w:ascii="Times New Roman" w:hAnsi="Times New Roman" w:cs="Times New Roman" w:hint="eastAsia"/>
          <w:sz w:val="20"/>
          <w:szCs w:val="20"/>
          <w:lang w:val="en-GB"/>
        </w:rPr>
        <w:t xml:space="preserve">GTP-U </w:t>
      </w:r>
      <w:r w:rsidRPr="00AC58CE">
        <w:rPr>
          <w:rFonts w:ascii="Times New Roman" w:hAnsi="Times New Roman" w:cs="Times New Roman"/>
          <w:sz w:val="20"/>
          <w:szCs w:val="20"/>
          <w:lang w:val="en-GB"/>
        </w:rPr>
        <w:t>over QUIC</w:t>
      </w:r>
    </w:p>
    <w:p w14:paraId="431B138B" w14:textId="6ECC055D" w:rsidR="004545F4" w:rsidRDefault="004545F4" w:rsidP="004545F4">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Since there is no agreement on </w:t>
      </w:r>
      <w:r w:rsidR="00004626">
        <w:rPr>
          <w:rFonts w:ascii="Times New Roman" w:hAnsi="Times New Roman" w:cs="Times New Roman" w:hint="eastAsia"/>
          <w:sz w:val="20"/>
          <w:szCs w:val="20"/>
          <w:lang w:val="en-GB"/>
        </w:rPr>
        <w:t xml:space="preserve">data plane interface, </w:t>
      </w:r>
      <w:r>
        <w:rPr>
          <w:rFonts w:ascii="Times New Roman" w:hAnsi="Times New Roman" w:cs="Times New Roman" w:hint="eastAsia"/>
          <w:sz w:val="20"/>
          <w:szCs w:val="20"/>
          <w:lang w:val="en-GB"/>
        </w:rPr>
        <w:t>so we have following proposal:</w:t>
      </w:r>
    </w:p>
    <w:p w14:paraId="4BFB3D55" w14:textId="107775A9" w:rsidR="005D65AB" w:rsidRPr="00E100D3" w:rsidRDefault="004545F4" w:rsidP="005D65AB">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 xml:space="preserve">Proposal </w:t>
      </w:r>
      <w:r w:rsidR="00CE5805">
        <w:rPr>
          <w:rFonts w:ascii="Times New Roman" w:eastAsia="宋体" w:hAnsi="Times New Roman" w:hint="eastAsia"/>
          <w:b/>
          <w:bCs/>
          <w:sz w:val="20"/>
          <w:szCs w:val="20"/>
          <w:lang w:val="en-GB"/>
        </w:rPr>
        <w:t>5</w:t>
      </w:r>
      <w:r>
        <w:rPr>
          <w:rFonts w:ascii="Times New Roman" w:eastAsia="宋体" w:hAnsi="Times New Roman" w:hint="eastAsia"/>
          <w:b/>
          <w:bCs/>
          <w:sz w:val="20"/>
          <w:szCs w:val="20"/>
          <w:lang w:val="en-GB"/>
        </w:rPr>
        <w:t xml:space="preserve">: </w:t>
      </w:r>
      <w:r w:rsidR="005D65AB">
        <w:rPr>
          <w:rFonts w:ascii="Times New Roman" w:eastAsia="宋体" w:hAnsi="Times New Roman" w:hint="eastAsia"/>
          <w:b/>
          <w:bCs/>
          <w:sz w:val="20"/>
          <w:szCs w:val="20"/>
          <w:lang w:val="en-GB"/>
        </w:rPr>
        <w:t xml:space="preserve">For transport layer of 6G RAN-CN data plane interface, RAN3 </w:t>
      </w:r>
      <w:r w:rsidR="005D65AB" w:rsidRPr="004545F4">
        <w:rPr>
          <w:rFonts w:ascii="Times New Roman" w:eastAsia="宋体" w:hAnsi="Times New Roman" w:hint="eastAsia"/>
          <w:b/>
          <w:bCs/>
          <w:sz w:val="20"/>
          <w:szCs w:val="20"/>
          <w:lang w:val="en-GB"/>
        </w:rPr>
        <w:t>need</w:t>
      </w:r>
      <w:r w:rsidR="00F82E4F">
        <w:rPr>
          <w:rFonts w:ascii="Times New Roman" w:eastAsia="宋体" w:hAnsi="Times New Roman" w:hint="eastAsia"/>
          <w:b/>
          <w:bCs/>
          <w:sz w:val="20"/>
          <w:szCs w:val="20"/>
          <w:lang w:val="en-GB"/>
        </w:rPr>
        <w:t>s</w:t>
      </w:r>
      <w:r w:rsidR="005D65AB" w:rsidRPr="004545F4">
        <w:rPr>
          <w:rFonts w:ascii="Times New Roman" w:eastAsia="宋体" w:hAnsi="Times New Roman" w:hint="eastAsia"/>
          <w:b/>
          <w:bCs/>
          <w:sz w:val="20"/>
          <w:szCs w:val="20"/>
          <w:lang w:val="en-GB"/>
        </w:rPr>
        <w:t xml:space="preserve"> wait for the agreement on the </w:t>
      </w:r>
      <w:r w:rsidR="00030624">
        <w:rPr>
          <w:rFonts w:ascii="Times New Roman" w:eastAsia="宋体" w:hAnsi="Times New Roman"/>
          <w:b/>
          <w:bCs/>
          <w:sz w:val="20"/>
          <w:szCs w:val="20"/>
          <w:lang w:val="en-GB"/>
        </w:rPr>
        <w:t>data</w:t>
      </w:r>
      <w:r w:rsidR="00030624">
        <w:rPr>
          <w:rFonts w:ascii="Times New Roman" w:eastAsia="宋体" w:hAnsi="Times New Roman" w:hint="eastAsia"/>
          <w:b/>
          <w:bCs/>
          <w:sz w:val="20"/>
          <w:szCs w:val="20"/>
          <w:lang w:val="en-GB"/>
        </w:rPr>
        <w:t xml:space="preserve"> plane interface </w:t>
      </w:r>
      <w:r w:rsidR="00E100D3">
        <w:rPr>
          <w:rFonts w:ascii="Times New Roman" w:eastAsia="宋体" w:hAnsi="Times New Roman" w:hint="eastAsia"/>
          <w:b/>
          <w:bCs/>
          <w:sz w:val="20"/>
          <w:szCs w:val="20"/>
          <w:lang w:val="en-GB"/>
        </w:rPr>
        <w:t xml:space="preserve">and </w:t>
      </w:r>
      <w:r w:rsidR="00E100D3" w:rsidRPr="00E100D3">
        <w:rPr>
          <w:rFonts w:ascii="Times New Roman" w:eastAsia="宋体" w:hAnsi="Times New Roman"/>
          <w:b/>
          <w:bCs/>
          <w:sz w:val="20"/>
          <w:szCs w:val="20"/>
          <w:lang w:val="en-GB"/>
        </w:rPr>
        <w:t xml:space="preserve">compare the pros and cons for </w:t>
      </w:r>
      <w:r w:rsidR="00E100D3">
        <w:rPr>
          <w:rFonts w:ascii="Times New Roman" w:eastAsia="宋体" w:hAnsi="Times New Roman" w:hint="eastAsia"/>
          <w:b/>
          <w:bCs/>
          <w:sz w:val="20"/>
          <w:szCs w:val="20"/>
          <w:lang w:val="en-GB"/>
        </w:rPr>
        <w:t>UDP</w:t>
      </w:r>
      <w:r w:rsidR="00E100D3" w:rsidRPr="00E100D3">
        <w:rPr>
          <w:rFonts w:ascii="Times New Roman" w:eastAsia="宋体" w:hAnsi="Times New Roman"/>
          <w:b/>
          <w:bCs/>
          <w:sz w:val="20"/>
          <w:szCs w:val="20"/>
          <w:lang w:val="en-GB"/>
        </w:rPr>
        <w:t xml:space="preserve"> and QUIC.</w:t>
      </w:r>
    </w:p>
    <w:bookmarkEnd w:id="3"/>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1E7C43B9" w:rsidR="00107527" w:rsidRPr="00BF1C12" w:rsidRDefault="00107527" w:rsidP="00BF1C12">
      <w:pPr>
        <w:spacing w:after="180"/>
        <w:jc w:val="both"/>
        <w:rPr>
          <w:rFonts w:ascii="Times New Roman" w:eastAsia="宋体" w:hAnsi="Times New Roman" w:cs="Times New Roman"/>
          <w:sz w:val="20"/>
          <w:szCs w:val="20"/>
          <w:lang w:val="en-GB"/>
        </w:rPr>
      </w:pPr>
      <w:r w:rsidRPr="00117D83">
        <w:rPr>
          <w:rFonts w:ascii="Times New Roman" w:eastAsia="宋体" w:hAnsi="Times New Roman" w:cs="Times New Roman"/>
          <w:color w:val="000000"/>
          <w:sz w:val="20"/>
          <w:szCs w:val="20"/>
        </w:rPr>
        <w:t xml:space="preserve">In this contribution, we discuss </w:t>
      </w:r>
      <w:r w:rsidR="00BF1C12">
        <w:rPr>
          <w:rFonts w:ascii="Times New Roman" w:eastAsia="宋体" w:hAnsi="Times New Roman" w:cs="Times New Roman" w:hint="eastAsia"/>
          <w:sz w:val="20"/>
          <w:szCs w:val="20"/>
          <w:lang w:val="en-GB"/>
        </w:rPr>
        <w:t>RAN-CN interface</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r w:rsidR="00BF1C12">
        <w:rPr>
          <w:rFonts w:ascii="Times New Roman" w:eastAsia="宋体" w:hAnsi="Times New Roman" w:cs="Times New Roman" w:hint="eastAsia"/>
          <w:color w:val="000000"/>
          <w:sz w:val="20"/>
          <w:szCs w:val="20"/>
        </w:rPr>
        <w:t>s</w:t>
      </w:r>
      <w:r w:rsidRPr="00117D83">
        <w:rPr>
          <w:rFonts w:ascii="Times New Roman" w:eastAsia="宋体" w:hAnsi="Times New Roman" w:cs="Times New Roman"/>
          <w:color w:val="000000"/>
          <w:sz w:val="20"/>
          <w:szCs w:val="20"/>
        </w:rPr>
        <w:t>:</w:t>
      </w:r>
    </w:p>
    <w:p w14:paraId="354C4309" w14:textId="446BF058" w:rsidR="008663FD" w:rsidRDefault="008663FD" w:rsidP="008663FD">
      <w:pPr>
        <w:spacing w:after="180"/>
        <w:rPr>
          <w:rFonts w:ascii="Times New Roman" w:eastAsia="宋体" w:hAnsi="Times New Roman"/>
          <w:b/>
          <w:bCs/>
          <w:sz w:val="20"/>
          <w:szCs w:val="20"/>
          <w:lang w:val="en-GB"/>
        </w:rPr>
      </w:pPr>
      <w:bookmarkStart w:id="10" w:name="_Hlk213317667"/>
      <w:r>
        <w:rPr>
          <w:rFonts w:ascii="Times New Roman" w:eastAsia="宋体" w:hAnsi="Times New Roman" w:hint="eastAsia"/>
          <w:b/>
          <w:bCs/>
          <w:sz w:val="20"/>
          <w:szCs w:val="20"/>
          <w:lang w:val="en-GB"/>
        </w:rPr>
        <w:t>Proposal 1: RAN3 needs take the following options into consideration</w:t>
      </w:r>
    </w:p>
    <w:p w14:paraId="49B47F3E" w14:textId="77777777" w:rsidR="008663FD" w:rsidRPr="00C84D2B" w:rsidRDefault="008663FD" w:rsidP="008663FD">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Option 1: Inherit and evolve the NG interface</w:t>
      </w:r>
    </w:p>
    <w:p w14:paraId="2C825899" w14:textId="77777777" w:rsidR="008663FD" w:rsidRPr="00C84D2B" w:rsidRDefault="008663FD" w:rsidP="008663FD">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Option 2: Define a fully new SBI</w:t>
      </w:r>
    </w:p>
    <w:p w14:paraId="1F8DAEB7" w14:textId="77777777" w:rsidR="008663FD" w:rsidRDefault="008663FD" w:rsidP="008663FD">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Option 3: Inherit and evolve the NG interface for legacy functions and define a fully new SBI for 6G new services</w:t>
      </w:r>
    </w:p>
    <w:p w14:paraId="197460C0" w14:textId="2587E121" w:rsidR="008663FD" w:rsidRPr="00C84D2B" w:rsidRDefault="008663FD" w:rsidP="008663FD">
      <w:pPr>
        <w:widowControl w:val="0"/>
        <w:wordWrap w:val="0"/>
        <w:autoSpaceDE w:val="0"/>
        <w:autoSpaceDN w:val="0"/>
        <w:spacing w:after="240"/>
        <w:jc w:val="both"/>
        <w:rPr>
          <w:rFonts w:ascii="Times New Roman" w:hAnsi="Times New Roman" w:cs="Times New Roman"/>
          <w:b/>
          <w:bCs/>
          <w:sz w:val="20"/>
          <w:szCs w:val="20"/>
          <w:lang w:val="en-GB"/>
        </w:rPr>
      </w:pPr>
      <w:r>
        <w:rPr>
          <w:rFonts w:ascii="Times New Roman" w:eastAsia="宋体" w:hAnsi="Times New Roman" w:hint="eastAsia"/>
          <w:b/>
          <w:bCs/>
          <w:sz w:val="20"/>
          <w:szCs w:val="20"/>
          <w:lang w:val="en-GB"/>
        </w:rPr>
        <w:t xml:space="preserve">and discuss the </w:t>
      </w:r>
      <w:r>
        <w:rPr>
          <w:rFonts w:ascii="Times New Roman" w:eastAsia="宋体" w:hAnsi="Times New Roman"/>
          <w:b/>
          <w:bCs/>
          <w:sz w:val="20"/>
          <w:szCs w:val="20"/>
          <w:lang w:val="en-GB"/>
        </w:rPr>
        <w:t>following</w:t>
      </w:r>
      <w:r>
        <w:rPr>
          <w:rFonts w:ascii="Times New Roman" w:eastAsia="宋体" w:hAnsi="Times New Roman" w:hint="eastAsia"/>
          <w:b/>
          <w:bCs/>
          <w:sz w:val="20"/>
          <w:szCs w:val="20"/>
          <w:lang w:val="en-GB"/>
        </w:rPr>
        <w:t xml:space="preserve"> questions</w:t>
      </w:r>
    </w:p>
    <w:p w14:paraId="20B0570E" w14:textId="77777777" w:rsidR="008663FD" w:rsidRPr="00C84D2B" w:rsidRDefault="008663FD" w:rsidP="008663FD">
      <w:pPr>
        <w:widowControl w:val="0"/>
        <w:numPr>
          <w:ilvl w:val="0"/>
          <w:numId w:val="56"/>
        </w:numPr>
        <w:wordWrap w:val="0"/>
        <w:autoSpaceDE w:val="0"/>
        <w:autoSpaceDN w:val="0"/>
        <w:spacing w:after="240"/>
        <w:jc w:val="both"/>
        <w:rPr>
          <w:rFonts w:ascii="Times New Roman" w:eastAsia="Batang" w:hAnsi="Times New Roman" w:cs="Times New Roman"/>
          <w:b/>
          <w:bCs/>
          <w:sz w:val="20"/>
          <w:szCs w:val="20"/>
          <w:lang w:val="en-GB" w:eastAsia="ko-KR"/>
        </w:rPr>
      </w:pPr>
      <w:r w:rsidRPr="00C84D2B">
        <w:rPr>
          <w:rFonts w:ascii="Times New Roman" w:hAnsi="Times New Roman" w:cs="Times New Roman" w:hint="eastAsia"/>
          <w:b/>
          <w:bCs/>
          <w:sz w:val="20"/>
          <w:szCs w:val="20"/>
          <w:lang w:val="en-GB"/>
        </w:rPr>
        <w:t xml:space="preserve">Question 1: If we adopt option 1, how to design the access and mobility management function? </w:t>
      </w:r>
      <w:r w:rsidRPr="00C84D2B">
        <w:rPr>
          <w:rFonts w:ascii="Times New Roman" w:hAnsi="Times New Roman" w:cs="Times New Roman"/>
          <w:b/>
          <w:bCs/>
          <w:sz w:val="20"/>
          <w:szCs w:val="20"/>
          <w:lang w:val="en-GB"/>
        </w:rPr>
        <w:t>I</w:t>
      </w:r>
      <w:r w:rsidRPr="00C84D2B">
        <w:rPr>
          <w:rFonts w:ascii="Times New Roman" w:hAnsi="Times New Roman" w:cs="Times New Roman" w:hint="eastAsia"/>
          <w:b/>
          <w:bCs/>
          <w:sz w:val="20"/>
          <w:szCs w:val="20"/>
          <w:lang w:val="en-GB"/>
        </w:rPr>
        <w:t xml:space="preserve">s it more </w:t>
      </w:r>
      <w:r w:rsidRPr="00C84D2B">
        <w:rPr>
          <w:rFonts w:ascii="Times New Roman" w:hAnsi="Times New Roman" w:cs="Times New Roman"/>
          <w:b/>
          <w:bCs/>
          <w:sz w:val="20"/>
          <w:szCs w:val="20"/>
          <w:lang w:val="en-GB"/>
        </w:rPr>
        <w:t>efficient</w:t>
      </w:r>
      <w:r w:rsidRPr="00C84D2B">
        <w:rPr>
          <w:rFonts w:ascii="Times New Roman" w:hAnsi="Times New Roman" w:cs="Times New Roman" w:hint="eastAsia"/>
          <w:b/>
          <w:bCs/>
          <w:sz w:val="20"/>
          <w:szCs w:val="20"/>
          <w:lang w:val="en-GB"/>
        </w:rPr>
        <w:t xml:space="preserve"> than P2P interface?</w:t>
      </w:r>
      <w:r>
        <w:rPr>
          <w:rFonts w:ascii="Times New Roman" w:hAnsi="Times New Roman" w:cs="Times New Roman" w:hint="eastAsia"/>
          <w:b/>
          <w:bCs/>
          <w:sz w:val="20"/>
          <w:szCs w:val="20"/>
          <w:lang w:val="en-GB"/>
        </w:rPr>
        <w:t xml:space="preserve"> Does it have </w:t>
      </w:r>
      <w:r w:rsidRPr="00420556">
        <w:rPr>
          <w:rFonts w:ascii="Times New Roman" w:hAnsi="Times New Roman" w:cs="Times New Roman"/>
          <w:b/>
          <w:bCs/>
          <w:sz w:val="20"/>
          <w:szCs w:val="20"/>
          <w:lang w:val="en-GB"/>
        </w:rPr>
        <w:t>backward compatibility issues with previous generations</w:t>
      </w:r>
      <w:r w:rsidRPr="00420556">
        <w:rPr>
          <w:rFonts w:ascii="Times New Roman" w:hAnsi="Times New Roman" w:cs="Times New Roman" w:hint="eastAsia"/>
          <w:b/>
          <w:bCs/>
          <w:sz w:val="20"/>
          <w:szCs w:val="20"/>
          <w:lang w:val="en-GB"/>
        </w:rPr>
        <w:t>?</w:t>
      </w:r>
    </w:p>
    <w:p w14:paraId="28087B7F" w14:textId="77777777" w:rsidR="008663FD" w:rsidRPr="00C84D2B" w:rsidRDefault="008663FD" w:rsidP="008663FD">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 xml:space="preserve">Question 2: If we adopt option 2, use full P2P based interface for 6G RAN-CN, is it possible to achieve the direct connection </w:t>
      </w:r>
    </w:p>
    <w:p w14:paraId="68766E95" w14:textId="77777777" w:rsidR="008663FD" w:rsidRPr="00C84D2B" w:rsidRDefault="008663FD" w:rsidP="008663FD">
      <w:pPr>
        <w:widowControl w:val="0"/>
        <w:numPr>
          <w:ilvl w:val="0"/>
          <w:numId w:val="56"/>
        </w:numPr>
        <w:wordWrap w:val="0"/>
        <w:autoSpaceDE w:val="0"/>
        <w:autoSpaceDN w:val="0"/>
        <w:spacing w:after="240"/>
        <w:jc w:val="both"/>
        <w:rPr>
          <w:rFonts w:ascii="Times New Roman" w:hAnsi="Times New Roman" w:cs="Times New Roman"/>
          <w:b/>
          <w:bCs/>
          <w:sz w:val="20"/>
          <w:szCs w:val="20"/>
          <w:lang w:val="en-GB"/>
        </w:rPr>
      </w:pPr>
      <w:r w:rsidRPr="00C84D2B">
        <w:rPr>
          <w:rFonts w:ascii="Times New Roman" w:hAnsi="Times New Roman" w:cs="Times New Roman" w:hint="eastAsia"/>
          <w:b/>
          <w:bCs/>
          <w:sz w:val="20"/>
          <w:szCs w:val="20"/>
          <w:lang w:val="en-GB"/>
        </w:rPr>
        <w:t>Question 3: If we adopt option 3, do we need to deploy and operate two kinds of interfaces in the network?</w:t>
      </w:r>
    </w:p>
    <w:p w14:paraId="27564FBC" w14:textId="409DB099" w:rsidR="008663FD" w:rsidRDefault="008663FD" w:rsidP="008663FD">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Proposal 2: RAN3 needs to coordinate with SA2 on the following connection option</w:t>
      </w:r>
      <w:r w:rsidR="003B6561">
        <w:rPr>
          <w:rFonts w:ascii="Times New Roman" w:eastAsia="宋体" w:hAnsi="Times New Roman" w:hint="eastAsia"/>
          <w:b/>
          <w:bCs/>
          <w:sz w:val="20"/>
          <w:szCs w:val="20"/>
          <w:lang w:val="en-GB"/>
        </w:rPr>
        <w:t>s</w:t>
      </w:r>
      <w:r>
        <w:rPr>
          <w:rFonts w:ascii="Times New Roman" w:eastAsia="宋体" w:hAnsi="Times New Roman" w:hint="eastAsia"/>
          <w:b/>
          <w:bCs/>
          <w:sz w:val="20"/>
          <w:szCs w:val="20"/>
          <w:lang w:val="en-GB"/>
        </w:rPr>
        <w:t xml:space="preserve"> between 6G RAN and new functions within 6G CN:</w:t>
      </w:r>
    </w:p>
    <w:p w14:paraId="353DA2CF" w14:textId="77777777" w:rsidR="008663FD" w:rsidRPr="00CF0C39" w:rsidRDefault="008663FD" w:rsidP="008663FD">
      <w:pPr>
        <w:widowControl w:val="0"/>
        <w:numPr>
          <w:ilvl w:val="0"/>
          <w:numId w:val="56"/>
        </w:numPr>
        <w:wordWrap w:val="0"/>
        <w:autoSpaceDE w:val="0"/>
        <w:autoSpaceDN w:val="0"/>
        <w:spacing w:after="240"/>
        <w:jc w:val="both"/>
        <w:rPr>
          <w:rFonts w:ascii="Times New Roman" w:eastAsia="Batang" w:hAnsi="Times New Roman" w:cs="Times New Roman"/>
          <w:b/>
          <w:bCs/>
          <w:sz w:val="20"/>
          <w:szCs w:val="20"/>
          <w:lang w:val="en-GB" w:eastAsia="ko-KR"/>
        </w:rPr>
      </w:pPr>
      <w:r w:rsidRPr="00CF0C39">
        <w:rPr>
          <w:rFonts w:ascii="Times New Roman" w:hAnsi="Times New Roman" w:cs="Times New Roman"/>
          <w:b/>
          <w:bCs/>
          <w:sz w:val="20"/>
          <w:szCs w:val="20"/>
          <w:lang w:val="en-GB"/>
        </w:rPr>
        <w:t>For transferring data between 6G RAN and new functions within 6G CN, the 6G RAN architecture could support direct connection.</w:t>
      </w:r>
    </w:p>
    <w:p w14:paraId="189BABEE" w14:textId="6282C285" w:rsidR="008663FD" w:rsidRPr="00CF0C39" w:rsidRDefault="008663FD" w:rsidP="008663FD">
      <w:pPr>
        <w:widowControl w:val="0"/>
        <w:numPr>
          <w:ilvl w:val="0"/>
          <w:numId w:val="56"/>
        </w:numPr>
        <w:wordWrap w:val="0"/>
        <w:autoSpaceDE w:val="0"/>
        <w:autoSpaceDN w:val="0"/>
        <w:spacing w:after="240"/>
        <w:jc w:val="both"/>
        <w:rPr>
          <w:rFonts w:ascii="Times New Roman" w:eastAsia="Batang" w:hAnsi="Times New Roman" w:cs="Times New Roman"/>
          <w:b/>
          <w:bCs/>
          <w:sz w:val="20"/>
          <w:szCs w:val="20"/>
          <w:lang w:val="en-GB" w:eastAsia="ko-KR"/>
        </w:rPr>
      </w:pPr>
      <w:r w:rsidRPr="00CF0C39">
        <w:rPr>
          <w:rFonts w:ascii="Times New Roman" w:hAnsi="Times New Roman" w:cs="Times New Roman"/>
          <w:b/>
          <w:bCs/>
          <w:sz w:val="20"/>
          <w:szCs w:val="20"/>
          <w:lang w:val="en-GB"/>
        </w:rPr>
        <w:t>For transferring</w:t>
      </w:r>
      <w:r w:rsidR="002D1322">
        <w:rPr>
          <w:rFonts w:ascii="Times New Roman" w:hAnsi="Times New Roman" w:cs="Times New Roman" w:hint="eastAsia"/>
          <w:b/>
          <w:bCs/>
          <w:sz w:val="20"/>
          <w:szCs w:val="20"/>
          <w:lang w:val="en-GB"/>
        </w:rPr>
        <w:t xml:space="preserve"> mobility related</w:t>
      </w:r>
      <w:r w:rsidRPr="00CF0C39">
        <w:rPr>
          <w:rFonts w:ascii="Times New Roman" w:hAnsi="Times New Roman" w:cs="Times New Roman"/>
          <w:b/>
          <w:bCs/>
          <w:sz w:val="20"/>
          <w:szCs w:val="20"/>
          <w:lang w:val="en-GB"/>
        </w:rPr>
        <w:t xml:space="preserve"> </w:t>
      </w:r>
      <w:r w:rsidRPr="00CF0C39">
        <w:rPr>
          <w:rFonts w:ascii="Times New Roman" w:hAnsi="Times New Roman" w:cs="Times New Roman" w:hint="eastAsia"/>
          <w:b/>
          <w:bCs/>
          <w:sz w:val="20"/>
          <w:szCs w:val="20"/>
          <w:lang w:val="en-GB"/>
        </w:rPr>
        <w:t>control signalling</w:t>
      </w:r>
      <w:r>
        <w:rPr>
          <w:rFonts w:ascii="Times New Roman" w:hAnsi="Times New Roman" w:cs="Times New Roman" w:hint="eastAsia"/>
          <w:b/>
          <w:bCs/>
          <w:sz w:val="20"/>
          <w:szCs w:val="20"/>
          <w:lang w:val="en-GB"/>
        </w:rPr>
        <w:t xml:space="preserve"> </w:t>
      </w:r>
      <w:r w:rsidRPr="00CF0C39">
        <w:rPr>
          <w:rFonts w:ascii="Times New Roman" w:hAnsi="Times New Roman" w:cs="Times New Roman"/>
          <w:b/>
          <w:bCs/>
          <w:sz w:val="20"/>
          <w:szCs w:val="20"/>
          <w:lang w:val="en-GB"/>
        </w:rPr>
        <w:t xml:space="preserve">between 6G RAN and new functions within 6G CN, the 6G RAN architecture could support </w:t>
      </w:r>
      <w:r w:rsidRPr="00CF0C39">
        <w:rPr>
          <w:rFonts w:ascii="Times New Roman" w:hAnsi="Times New Roman" w:cs="Times New Roman" w:hint="eastAsia"/>
          <w:b/>
          <w:bCs/>
          <w:sz w:val="20"/>
          <w:szCs w:val="20"/>
          <w:lang w:val="en-GB"/>
        </w:rPr>
        <w:t>in</w:t>
      </w:r>
      <w:r w:rsidRPr="00CF0C39">
        <w:rPr>
          <w:rFonts w:ascii="Times New Roman" w:hAnsi="Times New Roman" w:cs="Times New Roman"/>
          <w:b/>
          <w:bCs/>
          <w:sz w:val="20"/>
          <w:szCs w:val="20"/>
          <w:lang w:val="en-GB"/>
        </w:rPr>
        <w:t>direct connection.</w:t>
      </w:r>
    </w:p>
    <w:p w14:paraId="4631FF1D" w14:textId="77777777" w:rsidR="008663FD" w:rsidRDefault="008663FD" w:rsidP="008663FD">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 xml:space="preserve">Proposal 3: For transport layer of 6G RAN-CN control plane interface, RAN3 needs </w:t>
      </w:r>
      <w:r w:rsidRPr="004545F4">
        <w:rPr>
          <w:rFonts w:ascii="Times New Roman" w:eastAsia="宋体" w:hAnsi="Times New Roman" w:hint="eastAsia"/>
          <w:b/>
          <w:bCs/>
          <w:sz w:val="20"/>
          <w:szCs w:val="20"/>
          <w:lang w:val="en-GB"/>
        </w:rPr>
        <w:t>need to wait for the agreement on the interface option (i.e. SBI or P2P based interface)</w:t>
      </w:r>
      <w:r>
        <w:rPr>
          <w:rFonts w:ascii="Times New Roman" w:eastAsia="宋体" w:hAnsi="Times New Roman" w:hint="eastAsia"/>
          <w:b/>
          <w:bCs/>
          <w:sz w:val="20"/>
          <w:szCs w:val="20"/>
          <w:lang w:val="en-GB"/>
        </w:rPr>
        <w:t xml:space="preserve"> and </w:t>
      </w:r>
      <w:r w:rsidRPr="00E100D3">
        <w:rPr>
          <w:rFonts w:ascii="Times New Roman" w:eastAsia="宋体" w:hAnsi="Times New Roman"/>
          <w:b/>
          <w:bCs/>
          <w:sz w:val="20"/>
          <w:szCs w:val="20"/>
          <w:lang w:val="en-GB"/>
        </w:rPr>
        <w:t>compare the pros and cons for SCTP and QUIC.</w:t>
      </w:r>
    </w:p>
    <w:p w14:paraId="1568DDDA" w14:textId="77777777" w:rsidR="008663FD" w:rsidRPr="008544AD" w:rsidRDefault="008663FD" w:rsidP="008663FD">
      <w:pPr>
        <w:spacing w:after="180"/>
        <w:rPr>
          <w:rFonts w:ascii="Times New Roman" w:eastAsia="MS Mincho" w:hAnsi="Times New Roman" w:cs="Times New Roman"/>
          <w:b/>
          <w:bCs/>
          <w:sz w:val="20"/>
          <w:szCs w:val="20"/>
          <w:lang w:val="en-GB"/>
        </w:rPr>
      </w:pPr>
      <w:r>
        <w:rPr>
          <w:rFonts w:ascii="Times New Roman" w:eastAsia="宋体" w:hAnsi="Times New Roman" w:hint="eastAsia"/>
          <w:b/>
          <w:bCs/>
          <w:sz w:val="20"/>
          <w:szCs w:val="20"/>
          <w:lang w:val="en-GB"/>
        </w:rPr>
        <w:lastRenderedPageBreak/>
        <w:t xml:space="preserve">Proposal 4: </w:t>
      </w:r>
      <w:r w:rsidRPr="008544AD">
        <w:rPr>
          <w:rFonts w:ascii="Times New Roman" w:eastAsia="MS Mincho" w:hAnsi="Times New Roman" w:cs="Times New Roman"/>
          <w:b/>
          <w:bCs/>
          <w:sz w:val="20"/>
          <w:szCs w:val="20"/>
          <w:lang w:val="en-GB"/>
        </w:rPr>
        <w:t xml:space="preserve">For the transport network layer of 6G RAN-CN user plane interface, GTP-U tunnel over UDP/IP </w:t>
      </w:r>
      <w:r>
        <w:rPr>
          <w:rFonts w:ascii="Times New Roman" w:hAnsi="Times New Roman" w:cs="Times New Roman" w:hint="eastAsia"/>
          <w:b/>
          <w:bCs/>
          <w:sz w:val="20"/>
          <w:szCs w:val="20"/>
          <w:lang w:val="en-GB"/>
        </w:rPr>
        <w:t>can be</w:t>
      </w:r>
      <w:r w:rsidRPr="008544AD">
        <w:rPr>
          <w:rFonts w:ascii="Times New Roman" w:eastAsia="MS Mincho" w:hAnsi="Times New Roman" w:cs="Times New Roman"/>
          <w:b/>
          <w:bCs/>
          <w:sz w:val="20"/>
          <w:szCs w:val="20"/>
          <w:lang w:val="en-GB"/>
        </w:rPr>
        <w:t xml:space="preserve"> used.</w:t>
      </w:r>
    </w:p>
    <w:p w14:paraId="3C82A681" w14:textId="77777777" w:rsidR="008663FD" w:rsidRPr="00E100D3" w:rsidRDefault="008663FD" w:rsidP="008663FD">
      <w:pPr>
        <w:spacing w:after="180"/>
        <w:rPr>
          <w:rFonts w:ascii="Times New Roman" w:eastAsia="宋体" w:hAnsi="Times New Roman"/>
          <w:b/>
          <w:bCs/>
          <w:sz w:val="20"/>
          <w:szCs w:val="20"/>
          <w:lang w:val="en-GB"/>
        </w:rPr>
      </w:pPr>
      <w:r>
        <w:rPr>
          <w:rFonts w:ascii="Times New Roman" w:eastAsia="宋体" w:hAnsi="Times New Roman" w:hint="eastAsia"/>
          <w:b/>
          <w:bCs/>
          <w:sz w:val="20"/>
          <w:szCs w:val="20"/>
          <w:lang w:val="en-GB"/>
        </w:rPr>
        <w:t xml:space="preserve">Proposal 5: For transport layer of 6G RAN-CN data plane interface, RAN3 </w:t>
      </w:r>
      <w:r w:rsidRPr="004545F4">
        <w:rPr>
          <w:rFonts w:ascii="Times New Roman" w:eastAsia="宋体" w:hAnsi="Times New Roman" w:hint="eastAsia"/>
          <w:b/>
          <w:bCs/>
          <w:sz w:val="20"/>
          <w:szCs w:val="20"/>
          <w:lang w:val="en-GB"/>
        </w:rPr>
        <w:t>need</w:t>
      </w:r>
      <w:r>
        <w:rPr>
          <w:rFonts w:ascii="Times New Roman" w:eastAsia="宋体" w:hAnsi="Times New Roman" w:hint="eastAsia"/>
          <w:b/>
          <w:bCs/>
          <w:sz w:val="20"/>
          <w:szCs w:val="20"/>
          <w:lang w:val="en-GB"/>
        </w:rPr>
        <w:t>s</w:t>
      </w:r>
      <w:r w:rsidRPr="004545F4">
        <w:rPr>
          <w:rFonts w:ascii="Times New Roman" w:eastAsia="宋体" w:hAnsi="Times New Roman" w:hint="eastAsia"/>
          <w:b/>
          <w:bCs/>
          <w:sz w:val="20"/>
          <w:szCs w:val="20"/>
          <w:lang w:val="en-GB"/>
        </w:rPr>
        <w:t xml:space="preserve"> wait for the agreement on the </w:t>
      </w:r>
      <w:r>
        <w:rPr>
          <w:rFonts w:ascii="Times New Roman" w:eastAsia="宋体" w:hAnsi="Times New Roman"/>
          <w:b/>
          <w:bCs/>
          <w:sz w:val="20"/>
          <w:szCs w:val="20"/>
          <w:lang w:val="en-GB"/>
        </w:rPr>
        <w:t>data</w:t>
      </w:r>
      <w:r>
        <w:rPr>
          <w:rFonts w:ascii="Times New Roman" w:eastAsia="宋体" w:hAnsi="Times New Roman" w:hint="eastAsia"/>
          <w:b/>
          <w:bCs/>
          <w:sz w:val="20"/>
          <w:szCs w:val="20"/>
          <w:lang w:val="en-GB"/>
        </w:rPr>
        <w:t xml:space="preserve"> plane interface and </w:t>
      </w:r>
      <w:r w:rsidRPr="00E100D3">
        <w:rPr>
          <w:rFonts w:ascii="Times New Roman" w:eastAsia="宋体" w:hAnsi="Times New Roman"/>
          <w:b/>
          <w:bCs/>
          <w:sz w:val="20"/>
          <w:szCs w:val="20"/>
          <w:lang w:val="en-GB"/>
        </w:rPr>
        <w:t xml:space="preserve">compare the pros and cons for </w:t>
      </w:r>
      <w:r>
        <w:rPr>
          <w:rFonts w:ascii="Times New Roman" w:eastAsia="宋体" w:hAnsi="Times New Roman" w:hint="eastAsia"/>
          <w:b/>
          <w:bCs/>
          <w:sz w:val="20"/>
          <w:szCs w:val="20"/>
          <w:lang w:val="en-GB"/>
        </w:rPr>
        <w:t>UDP</w:t>
      </w:r>
      <w:r w:rsidRPr="00E100D3">
        <w:rPr>
          <w:rFonts w:ascii="Times New Roman" w:eastAsia="宋体" w:hAnsi="Times New Roman"/>
          <w:b/>
          <w:bCs/>
          <w:sz w:val="20"/>
          <w:szCs w:val="20"/>
          <w:lang w:val="en-GB"/>
        </w:rPr>
        <w:t xml:space="preserve"> and QUIC.</w:t>
      </w:r>
    </w:p>
    <w:bookmarkEnd w:id="10"/>
    <w:p w14:paraId="5027BE5D" w14:textId="0BF5E1A4" w:rsidR="00837453" w:rsidRPr="00837453" w:rsidRDefault="00837453" w:rsidP="00837453">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p w14:paraId="67204821" w14:textId="0FDB4764" w:rsidR="00E84B87" w:rsidRPr="00D62278" w:rsidRDefault="00F24A6E" w:rsidP="00F24A6E">
      <w:pPr>
        <w:pStyle w:val="af6"/>
        <w:numPr>
          <w:ilvl w:val="0"/>
          <w:numId w:val="48"/>
        </w:numPr>
        <w:rPr>
          <w:rFonts w:ascii="Times New Roman" w:hAnsi="Times New Roman" w:cs="Times New Roman"/>
        </w:rPr>
      </w:pPr>
      <w:r w:rsidRPr="00F24A6E">
        <w:rPr>
          <w:rFonts w:ascii="Times New Roman" w:hAnsi="Times New Roman" w:cs="Times New Roman"/>
        </w:rPr>
        <w:t>RP-251881 New SID: Study on 6G Radio</w:t>
      </w:r>
      <w:r w:rsidR="00866507">
        <w:rPr>
          <w:rFonts w:ascii="Times New Roman" w:eastAsiaTheme="minorEastAsia" w:hAnsi="Times New Roman" w:cs="Times New Roman" w:hint="eastAsia"/>
        </w:rPr>
        <w:t>.</w:t>
      </w:r>
    </w:p>
    <w:p w14:paraId="66EE6F2E" w14:textId="055BABC6" w:rsidR="005F7496" w:rsidRPr="000C010E" w:rsidRDefault="00D62278" w:rsidP="005F7496">
      <w:pPr>
        <w:pStyle w:val="af6"/>
        <w:numPr>
          <w:ilvl w:val="0"/>
          <w:numId w:val="48"/>
        </w:numPr>
        <w:rPr>
          <w:rFonts w:ascii="Times New Roman" w:hAnsi="Times New Roman" w:cs="Times New Roman"/>
        </w:rPr>
      </w:pPr>
      <w:r w:rsidRPr="00D62278">
        <w:rPr>
          <w:rFonts w:ascii="Times New Roman" w:eastAsiaTheme="minorEastAsia" w:hAnsi="Times New Roman" w:cs="Times New Roman"/>
        </w:rPr>
        <w:t>3GPP TS 38.410: "NG-RAN; NG general aspect and principles".</w:t>
      </w:r>
    </w:p>
    <w:sectPr w:rsidR="005F7496" w:rsidRPr="000C010E" w:rsidSect="00F64388">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D5D3" w14:textId="77777777" w:rsidR="007F1070" w:rsidRDefault="007F1070">
      <w:r>
        <w:separator/>
      </w:r>
    </w:p>
  </w:endnote>
  <w:endnote w:type="continuationSeparator" w:id="0">
    <w:p w14:paraId="67EF092B" w14:textId="77777777" w:rsidR="007F1070" w:rsidRDefault="007F1070">
      <w:r>
        <w:continuationSeparator/>
      </w:r>
    </w:p>
  </w:endnote>
  <w:endnote w:type="continuationNotice" w:id="1">
    <w:p w14:paraId="1B02E01E" w14:textId="77777777" w:rsidR="007F1070" w:rsidRDefault="007F1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6D850" w14:textId="77777777" w:rsidR="007F1070" w:rsidRDefault="007F1070">
      <w:r>
        <w:separator/>
      </w:r>
    </w:p>
  </w:footnote>
  <w:footnote w:type="continuationSeparator" w:id="0">
    <w:p w14:paraId="6C52D20F" w14:textId="77777777" w:rsidR="007F1070" w:rsidRDefault="007F1070">
      <w:r>
        <w:continuationSeparator/>
      </w:r>
    </w:p>
  </w:footnote>
  <w:footnote w:type="continuationNotice" w:id="1">
    <w:p w14:paraId="11C76CAE" w14:textId="77777777" w:rsidR="007F1070" w:rsidRDefault="007F10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CA5D3C"/>
    <w:multiLevelType w:val="hybridMultilevel"/>
    <w:tmpl w:val="65D28414"/>
    <w:lvl w:ilvl="0" w:tplc="0E86799E">
      <w:start w:val="2"/>
      <w:numFmt w:val="bullet"/>
      <w:lvlText w:val="-"/>
      <w:lvlJc w:val="left"/>
      <w:pPr>
        <w:ind w:left="760" w:hanging="360"/>
      </w:pPr>
      <w:rPr>
        <w:rFonts w:ascii="Times New Roman" w:eastAsia="Batang"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3"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5"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4"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9"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1"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257424">
    <w:abstractNumId w:val="38"/>
  </w:num>
  <w:num w:numId="2" w16cid:durableId="1531842568">
    <w:abstractNumId w:val="39"/>
  </w:num>
  <w:num w:numId="3" w16cid:durableId="1721200464">
    <w:abstractNumId w:val="36"/>
  </w:num>
  <w:num w:numId="4" w16cid:durableId="660894856">
    <w:abstractNumId w:val="3"/>
  </w:num>
  <w:num w:numId="5" w16cid:durableId="2126846966">
    <w:abstractNumId w:val="4"/>
  </w:num>
  <w:num w:numId="6" w16cid:durableId="504129171">
    <w:abstractNumId w:val="24"/>
  </w:num>
  <w:num w:numId="7" w16cid:durableId="1636257897">
    <w:abstractNumId w:val="32"/>
  </w:num>
  <w:num w:numId="8" w16cid:durableId="250555183">
    <w:abstractNumId w:val="31"/>
  </w:num>
  <w:num w:numId="9" w16cid:durableId="2140800118">
    <w:abstractNumId w:val="34"/>
  </w:num>
  <w:num w:numId="10" w16cid:durableId="398749906">
    <w:abstractNumId w:val="25"/>
  </w:num>
  <w:num w:numId="11" w16cid:durableId="1616869242">
    <w:abstractNumId w:val="11"/>
  </w:num>
  <w:num w:numId="12" w16cid:durableId="1656257630">
    <w:abstractNumId w:val="28"/>
  </w:num>
  <w:num w:numId="13" w16cid:durableId="1459564239">
    <w:abstractNumId w:val="10"/>
  </w:num>
  <w:num w:numId="14" w16cid:durableId="1958678977">
    <w:abstractNumId w:val="46"/>
  </w:num>
  <w:num w:numId="15" w16cid:durableId="231962469">
    <w:abstractNumId w:val="37"/>
  </w:num>
  <w:num w:numId="16" w16cid:durableId="1296374399">
    <w:abstractNumId w:val="8"/>
  </w:num>
  <w:num w:numId="17" w16cid:durableId="1460223866">
    <w:abstractNumId w:val="19"/>
  </w:num>
  <w:num w:numId="18" w16cid:durableId="564950302">
    <w:abstractNumId w:val="9"/>
  </w:num>
  <w:num w:numId="19" w16cid:durableId="123431641">
    <w:abstractNumId w:val="43"/>
  </w:num>
  <w:num w:numId="20" w16cid:durableId="1283609221">
    <w:abstractNumId w:val="45"/>
  </w:num>
  <w:num w:numId="21" w16cid:durableId="1230993847">
    <w:abstractNumId w:val="20"/>
  </w:num>
  <w:num w:numId="22" w16cid:durableId="1917277860">
    <w:abstractNumId w:val="5"/>
  </w:num>
  <w:num w:numId="23" w16cid:durableId="2054841040">
    <w:abstractNumId w:val="7"/>
  </w:num>
  <w:num w:numId="24" w16cid:durableId="399132618">
    <w:abstractNumId w:val="27"/>
  </w:num>
  <w:num w:numId="25" w16cid:durableId="413862350">
    <w:abstractNumId w:val="18"/>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8"/>
  </w:num>
  <w:num w:numId="29" w16cid:durableId="3304491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9"/>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47"/>
  </w:num>
  <w:num w:numId="36" w16cid:durableId="994456494">
    <w:abstractNumId w:val="44"/>
  </w:num>
  <w:num w:numId="37" w16cid:durableId="1619070736">
    <w:abstractNumId w:val="22"/>
  </w:num>
  <w:num w:numId="38" w16cid:durableId="881139234">
    <w:abstractNumId w:val="22"/>
  </w:num>
  <w:num w:numId="39" w16cid:durableId="537816449">
    <w:abstractNumId w:val="33"/>
  </w:num>
  <w:num w:numId="40" w16cid:durableId="175383686">
    <w:abstractNumId w:val="26"/>
  </w:num>
  <w:num w:numId="41" w16cid:durableId="1399742204">
    <w:abstractNumId w:val="6"/>
  </w:num>
  <w:num w:numId="42" w16cid:durableId="1235628298">
    <w:abstractNumId w:val="33"/>
  </w:num>
  <w:num w:numId="43" w16cid:durableId="1631979998">
    <w:abstractNumId w:val="26"/>
  </w:num>
  <w:num w:numId="44" w16cid:durableId="493424478">
    <w:abstractNumId w:val="6"/>
  </w:num>
  <w:num w:numId="45" w16cid:durableId="1309939700">
    <w:abstractNumId w:val="50"/>
  </w:num>
  <w:num w:numId="46" w16cid:durableId="186455899">
    <w:abstractNumId w:val="35"/>
  </w:num>
  <w:num w:numId="47" w16cid:durableId="999575567">
    <w:abstractNumId w:val="49"/>
  </w:num>
  <w:num w:numId="48" w16cid:durableId="76874258">
    <w:abstractNumId w:val="21"/>
  </w:num>
  <w:num w:numId="49" w16cid:durableId="1306547301">
    <w:abstractNumId w:val="16"/>
  </w:num>
  <w:num w:numId="50" w16cid:durableId="1082222845">
    <w:abstractNumId w:val="30"/>
  </w:num>
  <w:num w:numId="51" w16cid:durableId="74208164">
    <w:abstractNumId w:val="13"/>
  </w:num>
  <w:num w:numId="52" w16cid:durableId="1400709359">
    <w:abstractNumId w:val="41"/>
  </w:num>
  <w:num w:numId="53" w16cid:durableId="1171524810">
    <w:abstractNumId w:val="23"/>
  </w:num>
  <w:num w:numId="54" w16cid:durableId="462700570">
    <w:abstractNumId w:val="51"/>
  </w:num>
  <w:num w:numId="55" w16cid:durableId="1121151998">
    <w:abstractNumId w:val="40"/>
  </w:num>
  <w:num w:numId="56" w16cid:durableId="130951348">
    <w:abstractNumId w:val="17"/>
  </w:num>
  <w:num w:numId="57" w16cid:durableId="2139029811">
    <w:abstractNumId w:val="29"/>
  </w:num>
  <w:num w:numId="58" w16cid:durableId="2129740231">
    <w:abstractNumId w:val="4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8FA"/>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47E0A"/>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3FD"/>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6</Pages>
  <Words>1978</Words>
  <Characters>10983</Characters>
  <Application>Microsoft Office Word</Application>
  <DocSecurity>0</DocSecurity>
  <Lines>523</Lines>
  <Paragraphs>259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cp:lastModifiedBy>
  <cp:revision>18</cp:revision>
  <cp:lastPrinted>2004-04-16T01:17:00Z</cp:lastPrinted>
  <dcterms:created xsi:type="dcterms:W3CDTF">2025-11-05T08:55:00Z</dcterms:created>
  <dcterms:modified xsi:type="dcterms:W3CDTF">2025-11-07T06:29:00Z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